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93" w:rsidRDefault="000F1A93">
      <w:pPr>
        <w:spacing w:line="258" w:lineRule="auto"/>
      </w:pPr>
    </w:p>
    <w:p w:rsidR="000F1A93" w:rsidRDefault="000F1A93">
      <w:pPr>
        <w:spacing w:line="258" w:lineRule="auto"/>
      </w:pPr>
    </w:p>
    <w:p w:rsidR="000F1A93" w:rsidRDefault="000F1A93">
      <w:pPr>
        <w:spacing w:line="258" w:lineRule="auto"/>
      </w:pPr>
    </w:p>
    <w:p w:rsidR="000F1A93" w:rsidRDefault="00556BF5">
      <w:pPr>
        <w:spacing w:before="143" w:line="246" w:lineRule="auto"/>
        <w:ind w:left="896" w:right="344" w:hanging="490"/>
        <w:rPr>
          <w:rFonts w:ascii="SimSun" w:eastAsia="SimSun" w:hAnsi="SimSun" w:cs="SimSun"/>
          <w:sz w:val="44"/>
          <w:szCs w:val="44"/>
        </w:rPr>
      </w:pPr>
      <w:r>
        <w:rPr>
          <w:rFonts w:ascii="SimSun" w:eastAsia="SimSun" w:hAnsi="SimSun" w:cs="SimSun"/>
          <w:spacing w:val="4"/>
          <w:sz w:val="44"/>
          <w:szCs w:val="44"/>
        </w:rPr>
        <w:t>云南省科技厅关于</w:t>
      </w:r>
      <w:r>
        <w:rPr>
          <w:rFonts w:ascii="SimSun" w:eastAsia="SimSun" w:hAnsi="SimSun" w:cs="SimSun"/>
          <w:spacing w:val="4"/>
          <w:sz w:val="44"/>
          <w:szCs w:val="44"/>
        </w:rPr>
        <w:t>2022</w:t>
      </w:r>
      <w:r>
        <w:rPr>
          <w:rFonts w:ascii="SimSun" w:eastAsia="SimSun" w:hAnsi="SimSun" w:cs="SimSun"/>
          <w:spacing w:val="4"/>
          <w:sz w:val="44"/>
          <w:szCs w:val="44"/>
        </w:rPr>
        <w:t>年云南省院士专家</w:t>
      </w:r>
      <w:r>
        <w:rPr>
          <w:rFonts w:ascii="SimSun" w:eastAsia="SimSun" w:hAnsi="SimSun" w:cs="SimSun"/>
          <w:spacing w:val="3"/>
          <w:sz w:val="44"/>
          <w:szCs w:val="44"/>
        </w:rPr>
        <w:t xml:space="preserve"> </w:t>
      </w:r>
      <w:r>
        <w:rPr>
          <w:rFonts w:ascii="SimSun" w:eastAsia="SimSun" w:hAnsi="SimSun" w:cs="SimSun"/>
          <w:spacing w:val="-4"/>
          <w:sz w:val="44"/>
          <w:szCs w:val="44"/>
        </w:rPr>
        <w:t>工作站认定申报工作有关事项的通知</w:t>
      </w:r>
    </w:p>
    <w:p w:rsidR="000F1A93" w:rsidRDefault="000F1A93">
      <w:pPr>
        <w:spacing w:line="248" w:lineRule="auto"/>
      </w:pPr>
    </w:p>
    <w:p w:rsidR="000F1A93" w:rsidRDefault="000F1A93">
      <w:pPr>
        <w:spacing w:line="248" w:lineRule="auto"/>
      </w:pPr>
    </w:p>
    <w:p w:rsidR="000F1A93" w:rsidRDefault="00556BF5">
      <w:pPr>
        <w:spacing w:before="104" w:line="221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各有关单位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,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州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(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市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)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科技局</w:t>
      </w:r>
      <w:r>
        <w:rPr>
          <w:rFonts w:ascii="fangsong" w:eastAsia="fangsong" w:hAnsi="fangsong" w:cs="fangsong"/>
          <w:spacing w:val="17"/>
          <w:w w:val="106"/>
          <w:sz w:val="32"/>
          <w:szCs w:val="32"/>
        </w:rPr>
        <w:t>:</w:t>
      </w:r>
    </w:p>
    <w:p w:rsidR="000F1A93" w:rsidRDefault="00556BF5">
      <w:pPr>
        <w:spacing w:before="158" w:line="323" w:lineRule="auto"/>
        <w:ind w:right="14" w:firstLine="67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为深入贯彻落实习近平总书记关于科技创新的重要论述和</w:t>
      </w:r>
      <w:r>
        <w:rPr>
          <w:rFonts w:ascii="fangsong" w:eastAsia="fangsong" w:hAnsi="fangsong" w:cs="fangsong"/>
          <w:spacing w:val="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考察云南重要讲话精神</w:t>
      </w:r>
      <w:r>
        <w:rPr>
          <w:rFonts w:ascii="fangsong" w:eastAsia="fangsong" w:hAnsi="fangsong" w:cs="fangsong"/>
          <w:spacing w:val="-3"/>
          <w:sz w:val="32"/>
          <w:szCs w:val="32"/>
        </w:rPr>
        <w:t>,</w:t>
      </w:r>
      <w:r>
        <w:rPr>
          <w:rFonts w:ascii="fangsong" w:eastAsia="fangsong" w:hAnsi="fangsong" w:cs="fangsong"/>
          <w:spacing w:val="-3"/>
          <w:sz w:val="32"/>
          <w:szCs w:val="32"/>
        </w:rPr>
        <w:t>围绕省第十一次党代会关于大力推进创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新型云南建设的总体部署</w:t>
      </w:r>
      <w:r>
        <w:rPr>
          <w:rFonts w:ascii="fangsong" w:eastAsia="fangsong" w:hAnsi="fangsong" w:cs="fangsong"/>
          <w:spacing w:val="-3"/>
          <w:sz w:val="32"/>
          <w:szCs w:val="32"/>
        </w:rPr>
        <w:t>,</w:t>
      </w:r>
      <w:r>
        <w:rPr>
          <w:rFonts w:ascii="fangsong" w:eastAsia="fangsong" w:hAnsi="fangsong" w:cs="fangsong"/>
          <w:spacing w:val="-3"/>
          <w:sz w:val="32"/>
          <w:szCs w:val="32"/>
        </w:rPr>
        <w:t>深入实施创新驱动发展和人才强省战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略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鼓励和支持国内外高端人才赴滇创新创业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助力云南高质量</w:t>
      </w:r>
      <w:r>
        <w:rPr>
          <w:rFonts w:ascii="fangsong" w:eastAsia="fangsong" w:hAnsi="fangsong" w:cs="fangsong"/>
          <w:spacing w:val="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8"/>
          <w:sz w:val="32"/>
          <w:szCs w:val="32"/>
        </w:rPr>
        <w:t>发展</w:t>
      </w:r>
      <w:r>
        <w:rPr>
          <w:rFonts w:ascii="fangsong" w:eastAsia="fangsong" w:hAnsi="fangsong" w:cs="fangsong"/>
          <w:spacing w:val="8"/>
          <w:sz w:val="32"/>
          <w:szCs w:val="32"/>
        </w:rPr>
        <w:t>,</w:t>
      </w:r>
      <w:r>
        <w:rPr>
          <w:rFonts w:ascii="fangsong" w:eastAsia="fangsong" w:hAnsi="fangsong" w:cs="fangsong"/>
          <w:spacing w:val="8"/>
          <w:sz w:val="32"/>
          <w:szCs w:val="32"/>
        </w:rPr>
        <w:t>省院士专家工作站管理委员会决定启动</w:t>
      </w:r>
      <w:r>
        <w:rPr>
          <w:rFonts w:ascii="fangsong" w:eastAsia="fangsong" w:hAnsi="fangsong" w:cs="fangsong"/>
          <w:spacing w:val="8"/>
          <w:sz w:val="32"/>
          <w:szCs w:val="32"/>
        </w:rPr>
        <w:t>2022</w:t>
      </w:r>
      <w:r>
        <w:rPr>
          <w:rFonts w:ascii="fangsong" w:eastAsia="fangsong" w:hAnsi="fangsong" w:cs="fangsong"/>
          <w:spacing w:val="8"/>
          <w:sz w:val="32"/>
          <w:szCs w:val="32"/>
        </w:rPr>
        <w:t>年云南省院</w:t>
      </w:r>
      <w:r>
        <w:rPr>
          <w:rFonts w:ascii="fangsong" w:eastAsia="fangsong" w:hAnsi="fangsong" w:cs="fangsong"/>
          <w:spacing w:val="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士专家工作站认定申报工作。现将申报有关事项通知如下。</w:t>
      </w:r>
    </w:p>
    <w:p w:rsidR="000F1A93" w:rsidRDefault="00556BF5">
      <w:pPr>
        <w:spacing w:line="222" w:lineRule="auto"/>
        <w:ind w:firstLine="64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3"/>
          <w:sz w:val="32"/>
          <w:szCs w:val="32"/>
        </w:rPr>
        <w:t>一、申报重点</w:t>
      </w:r>
    </w:p>
    <w:p w:rsidR="000F1A93" w:rsidRDefault="00556BF5">
      <w:pPr>
        <w:spacing w:before="181" w:line="229" w:lineRule="auto"/>
        <w:ind w:firstLine="769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16"/>
          <w:w w:val="103"/>
          <w:sz w:val="32"/>
          <w:szCs w:val="32"/>
        </w:rPr>
        <w:t>(</w:t>
      </w:r>
      <w:r>
        <w:rPr>
          <w:rFonts w:ascii="KaiTi" w:eastAsia="KaiTi" w:hAnsi="KaiTi" w:cs="KaiTi"/>
          <w:spacing w:val="16"/>
          <w:w w:val="103"/>
          <w:sz w:val="32"/>
          <w:szCs w:val="32"/>
        </w:rPr>
        <w:t>一</w:t>
      </w:r>
      <w:r>
        <w:rPr>
          <w:rFonts w:ascii="KaiTi" w:eastAsia="KaiTi" w:hAnsi="KaiTi" w:cs="KaiTi"/>
          <w:spacing w:val="16"/>
          <w:w w:val="103"/>
          <w:sz w:val="32"/>
          <w:szCs w:val="32"/>
        </w:rPr>
        <w:t>)</w:t>
      </w:r>
      <w:r>
        <w:rPr>
          <w:rFonts w:ascii="KaiTi" w:eastAsia="KaiTi" w:hAnsi="KaiTi" w:cs="KaiTi"/>
          <w:spacing w:val="16"/>
          <w:w w:val="103"/>
          <w:sz w:val="32"/>
          <w:szCs w:val="32"/>
        </w:rPr>
        <w:t>重点领域</w:t>
      </w:r>
    </w:p>
    <w:p w:rsidR="000F1A93" w:rsidRDefault="00556BF5">
      <w:pPr>
        <w:spacing w:before="159" w:line="323" w:lineRule="auto"/>
        <w:ind w:right="2" w:firstLine="67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围绕云南主导产业和新兴产业发展的重大需求</w:t>
      </w:r>
      <w:r>
        <w:rPr>
          <w:rFonts w:ascii="fangsong" w:eastAsia="fangsong" w:hAnsi="fangsong" w:cs="fangsong"/>
          <w:spacing w:val="-4"/>
          <w:sz w:val="32"/>
          <w:szCs w:val="32"/>
        </w:rPr>
        <w:t>,</w:t>
      </w:r>
      <w:r>
        <w:rPr>
          <w:rFonts w:ascii="fangsong" w:eastAsia="fangsong" w:hAnsi="fangsong" w:cs="fangsong"/>
          <w:spacing w:val="-4"/>
          <w:sz w:val="32"/>
          <w:szCs w:val="32"/>
        </w:rPr>
        <w:t>聚焦高原特</w:t>
      </w:r>
      <w:r>
        <w:rPr>
          <w:rFonts w:ascii="fangsong" w:eastAsia="fangsong" w:hAnsi="fangsong" w:cs="fangsong"/>
          <w:spacing w:val="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色农业、绿色能源、新材料、生物医药、数字经济、高端装备制</w:t>
      </w:r>
      <w:r>
        <w:rPr>
          <w:rFonts w:ascii="fangsong" w:eastAsia="fangsong" w:hAnsi="fangsong" w:cs="fangsong"/>
          <w:spacing w:val="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造、节能环保等领域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精准引入高端科技人才资源</w:t>
      </w:r>
      <w:r>
        <w:rPr>
          <w:rFonts w:ascii="fangsong" w:eastAsia="fangsong" w:hAnsi="fangsong" w:cs="fangsong"/>
          <w:spacing w:val="3"/>
          <w:sz w:val="32"/>
          <w:szCs w:val="32"/>
        </w:rPr>
        <w:t>,</w:t>
      </w:r>
      <w:r>
        <w:rPr>
          <w:rFonts w:ascii="fangsong" w:eastAsia="fangsong" w:hAnsi="fangsong" w:cs="fangsong"/>
          <w:spacing w:val="3"/>
          <w:sz w:val="32"/>
          <w:szCs w:val="32"/>
        </w:rPr>
        <w:t>助力打赢重</w:t>
      </w:r>
    </w:p>
    <w:p w:rsidR="000F1A93" w:rsidRDefault="00556BF5">
      <w:pPr>
        <w:spacing w:line="222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点产业核心关键技术攻坚战。</w:t>
      </w:r>
    </w:p>
    <w:p w:rsidR="000F1A93" w:rsidRDefault="00556BF5">
      <w:pPr>
        <w:spacing w:before="144" w:line="225" w:lineRule="auto"/>
        <w:ind w:firstLine="769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-13"/>
          <w:sz w:val="36"/>
          <w:szCs w:val="36"/>
        </w:rPr>
        <w:t>(</w:t>
      </w:r>
      <w:r>
        <w:rPr>
          <w:rFonts w:ascii="KaiTi" w:eastAsia="KaiTi" w:hAnsi="KaiTi" w:cs="KaiTi"/>
          <w:spacing w:val="-13"/>
          <w:sz w:val="36"/>
          <w:szCs w:val="36"/>
        </w:rPr>
        <w:t>二</w:t>
      </w:r>
      <w:r>
        <w:rPr>
          <w:rFonts w:ascii="KaiTi" w:eastAsia="KaiTi" w:hAnsi="KaiTi" w:cs="KaiTi"/>
          <w:spacing w:val="-13"/>
          <w:sz w:val="36"/>
          <w:szCs w:val="36"/>
        </w:rPr>
        <w:t>)</w:t>
      </w:r>
      <w:r>
        <w:rPr>
          <w:rFonts w:ascii="KaiTi" w:eastAsia="KaiTi" w:hAnsi="KaiTi" w:cs="KaiTi"/>
          <w:spacing w:val="-13"/>
          <w:sz w:val="36"/>
          <w:szCs w:val="36"/>
        </w:rPr>
        <w:t>重大任务</w:t>
      </w:r>
    </w:p>
    <w:p w:rsidR="000F1A93" w:rsidRDefault="00556BF5">
      <w:pPr>
        <w:spacing w:before="157" w:line="336" w:lineRule="auto"/>
        <w:ind w:firstLine="67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围绕科技部等九部门印发的《</w:t>
      </w:r>
      <w:r>
        <w:rPr>
          <w:rFonts w:ascii="fangsong" w:eastAsia="fangsong" w:hAnsi="fangsong" w:cs="fangsong"/>
          <w:spacing w:val="-10"/>
          <w:sz w:val="32"/>
          <w:szCs w:val="32"/>
        </w:rPr>
        <w:t>"</w:t>
      </w:r>
      <w:r>
        <w:rPr>
          <w:rFonts w:ascii="fangsong" w:eastAsia="fangsong" w:hAnsi="fangsong" w:cs="fangsong"/>
          <w:spacing w:val="-10"/>
          <w:sz w:val="32"/>
          <w:szCs w:val="32"/>
        </w:rPr>
        <w:t>十四五</w:t>
      </w:r>
      <w:r>
        <w:rPr>
          <w:rFonts w:ascii="fangsong" w:eastAsia="fangsong" w:hAnsi="fangsong" w:cs="fangsong"/>
          <w:spacing w:val="-10"/>
          <w:sz w:val="32"/>
          <w:szCs w:val="32"/>
        </w:rPr>
        <w:t>"</w:t>
      </w:r>
      <w:r>
        <w:rPr>
          <w:rFonts w:ascii="fangsong" w:eastAsia="fangsong" w:hAnsi="fangsong" w:cs="fangsong"/>
          <w:spacing w:val="-10"/>
          <w:sz w:val="32"/>
          <w:szCs w:val="32"/>
        </w:rPr>
        <w:t>东西部科技合作实施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方案》任务要求</w:t>
      </w:r>
      <w:r>
        <w:rPr>
          <w:rFonts w:ascii="fangsong" w:eastAsia="fangsong" w:hAnsi="fangsong" w:cs="fangsong"/>
          <w:spacing w:val="2"/>
          <w:sz w:val="32"/>
          <w:szCs w:val="32"/>
        </w:rPr>
        <w:t>,</w:t>
      </w:r>
      <w:r>
        <w:rPr>
          <w:rFonts w:ascii="fangsong" w:eastAsia="fangsong" w:hAnsi="fangsong" w:cs="fangsong"/>
          <w:spacing w:val="2"/>
          <w:sz w:val="32"/>
          <w:szCs w:val="32"/>
        </w:rPr>
        <w:t>聚焦提升西南生物多样性保护技术水平</w:t>
      </w:r>
      <w:r>
        <w:rPr>
          <w:rFonts w:ascii="fangsong" w:eastAsia="fangsong" w:hAnsi="fangsong" w:cs="fangsong"/>
          <w:spacing w:val="2"/>
          <w:sz w:val="32"/>
          <w:szCs w:val="32"/>
        </w:rPr>
        <w:t>,</w:t>
      </w:r>
      <w:r>
        <w:rPr>
          <w:rFonts w:ascii="fangsong" w:eastAsia="fangsong" w:hAnsi="fangsong" w:cs="fangsong"/>
          <w:spacing w:val="2"/>
          <w:sz w:val="32"/>
          <w:szCs w:val="32"/>
        </w:rPr>
        <w:t>建设</w:t>
      </w:r>
      <w:r>
        <w:rPr>
          <w:rFonts w:ascii="fangsong" w:eastAsia="fangsong" w:hAnsi="fangsong" w:cs="fangsong"/>
          <w:spacing w:val="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滇中清洁能源创新高地</w:t>
      </w:r>
      <w:r>
        <w:rPr>
          <w:rFonts w:ascii="fangsong" w:eastAsia="fangsong" w:hAnsi="fangsong" w:cs="fangsong"/>
          <w:spacing w:val="-3"/>
          <w:sz w:val="32"/>
          <w:szCs w:val="32"/>
        </w:rPr>
        <w:t>,</w:t>
      </w:r>
      <w:r>
        <w:rPr>
          <w:rFonts w:ascii="fangsong" w:eastAsia="fangsong" w:hAnsi="fangsong" w:cs="fangsong"/>
          <w:spacing w:val="-3"/>
          <w:sz w:val="32"/>
          <w:szCs w:val="32"/>
        </w:rPr>
        <w:t>高水平建设临沧国家可持续发展议程创</w:t>
      </w:r>
    </w:p>
    <w:p w:rsidR="000F1A93" w:rsidRDefault="000F1A93">
      <w:pPr>
        <w:sectPr w:rsidR="000F1A93">
          <w:headerReference w:type="default" r:id="rId6"/>
          <w:footerReference w:type="default" r:id="rId7"/>
          <w:pgSz w:w="11900" w:h="16840"/>
          <w:pgMar w:top="2659" w:right="1475" w:bottom="1750" w:left="1670" w:header="1746" w:footer="1669" w:gutter="0"/>
          <w:cols w:space="720"/>
        </w:sectPr>
      </w:pPr>
    </w:p>
    <w:p w:rsidR="000F1A93" w:rsidRDefault="000F1A93">
      <w:pPr>
        <w:spacing w:line="250" w:lineRule="auto"/>
      </w:pPr>
    </w:p>
    <w:p w:rsidR="000F1A93" w:rsidRDefault="000F1A93">
      <w:pPr>
        <w:spacing w:line="250" w:lineRule="auto"/>
      </w:pPr>
    </w:p>
    <w:p w:rsidR="000F1A93" w:rsidRDefault="000F1A93">
      <w:pPr>
        <w:spacing w:line="250" w:lineRule="auto"/>
      </w:pPr>
    </w:p>
    <w:p w:rsidR="000F1A93" w:rsidRDefault="000F1A93">
      <w:pPr>
        <w:spacing w:line="251" w:lineRule="auto"/>
      </w:pPr>
    </w:p>
    <w:p w:rsidR="000F1A93" w:rsidRDefault="000F1A93">
      <w:pPr>
        <w:spacing w:line="251" w:lineRule="auto"/>
      </w:pPr>
    </w:p>
    <w:p w:rsidR="000F1A93" w:rsidRDefault="000F1A93">
      <w:pPr>
        <w:spacing w:line="251" w:lineRule="auto"/>
      </w:pPr>
    </w:p>
    <w:p w:rsidR="000F1A93" w:rsidRDefault="00556BF5">
      <w:pPr>
        <w:spacing w:before="104" w:line="587" w:lineRule="exact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position w:val="19"/>
          <w:sz w:val="32"/>
          <w:szCs w:val="32"/>
        </w:rPr>
        <w:t>新示范区等重大任务</w:t>
      </w:r>
      <w:r>
        <w:rPr>
          <w:rFonts w:ascii="fangsong" w:eastAsia="fangsong" w:hAnsi="fangsong" w:cs="fangsong"/>
          <w:spacing w:val="-6"/>
          <w:position w:val="19"/>
          <w:sz w:val="32"/>
          <w:szCs w:val="32"/>
        </w:rPr>
        <w:t>,</w:t>
      </w:r>
      <w:r>
        <w:rPr>
          <w:rFonts w:ascii="fangsong" w:eastAsia="fangsong" w:hAnsi="fangsong" w:cs="fangsong"/>
          <w:spacing w:val="-6"/>
          <w:position w:val="19"/>
          <w:sz w:val="32"/>
          <w:szCs w:val="32"/>
        </w:rPr>
        <w:t>推动东西部科技合作下资源共享、人才交</w:t>
      </w:r>
    </w:p>
    <w:p w:rsidR="000F1A93" w:rsidRDefault="00556BF5">
      <w:pPr>
        <w:spacing w:before="1" w:line="218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8"/>
          <w:sz w:val="32"/>
          <w:szCs w:val="32"/>
        </w:rPr>
        <w:t>流、平台联建、联合攻关、成果转化和产业化。</w:t>
      </w:r>
    </w:p>
    <w:p w:rsidR="000F1A93" w:rsidRDefault="00556BF5">
      <w:pPr>
        <w:spacing w:before="171" w:line="229" w:lineRule="auto"/>
        <w:ind w:firstLine="779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17"/>
          <w:w w:val="102"/>
          <w:sz w:val="32"/>
          <w:szCs w:val="32"/>
        </w:rPr>
        <w:t>(</w:t>
      </w:r>
      <w:r>
        <w:rPr>
          <w:rFonts w:ascii="KaiTi" w:eastAsia="KaiTi" w:hAnsi="KaiTi" w:cs="KaiTi"/>
          <w:spacing w:val="17"/>
          <w:w w:val="102"/>
          <w:sz w:val="32"/>
          <w:szCs w:val="32"/>
        </w:rPr>
        <w:t>三</w:t>
      </w:r>
      <w:r>
        <w:rPr>
          <w:rFonts w:ascii="KaiTi" w:eastAsia="KaiTi" w:hAnsi="KaiTi" w:cs="KaiTi"/>
          <w:spacing w:val="17"/>
          <w:w w:val="102"/>
          <w:sz w:val="32"/>
          <w:szCs w:val="32"/>
        </w:rPr>
        <w:t>)</w:t>
      </w:r>
      <w:r>
        <w:rPr>
          <w:rFonts w:ascii="KaiTi" w:eastAsia="KaiTi" w:hAnsi="KaiTi" w:cs="KaiTi"/>
          <w:spacing w:val="17"/>
          <w:w w:val="102"/>
          <w:sz w:val="32"/>
          <w:szCs w:val="32"/>
        </w:rPr>
        <w:t>重点关注</w:t>
      </w:r>
    </w:p>
    <w:p w:rsidR="000F1A93" w:rsidRDefault="00556BF5">
      <w:pPr>
        <w:spacing w:before="151" w:line="320" w:lineRule="auto"/>
        <w:ind w:right="31"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sz w:val="32"/>
          <w:szCs w:val="32"/>
        </w:rPr>
        <w:t>1.</w:t>
      </w:r>
      <w:r>
        <w:rPr>
          <w:rFonts w:ascii="fangsong" w:eastAsia="fangsong" w:hAnsi="fangsong" w:cs="fangsong"/>
          <w:spacing w:val="6"/>
          <w:sz w:val="32"/>
          <w:szCs w:val="32"/>
        </w:rPr>
        <w:t>围绕重点产业、重点园区的科技需求</w:t>
      </w:r>
      <w:r>
        <w:rPr>
          <w:rFonts w:ascii="fangsong" w:eastAsia="fangsong" w:hAnsi="fangsong" w:cs="fangsong"/>
          <w:spacing w:val="6"/>
          <w:sz w:val="32"/>
          <w:szCs w:val="32"/>
        </w:rPr>
        <w:t>,</w:t>
      </w:r>
      <w:r>
        <w:rPr>
          <w:rFonts w:ascii="fangsong" w:eastAsia="fangsong" w:hAnsi="fangsong" w:cs="fangsong"/>
          <w:spacing w:val="6"/>
          <w:sz w:val="32"/>
          <w:szCs w:val="32"/>
        </w:rPr>
        <w:t>支持州市和龙头</w:t>
      </w:r>
      <w:r>
        <w:rPr>
          <w:rFonts w:ascii="fangsong" w:eastAsia="fangsong" w:hAnsi="fangsong" w:cs="fangsong"/>
          <w:spacing w:val="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企业全产业链统筹谋划建设院士专家平台工作站</w:t>
      </w:r>
      <w:r>
        <w:rPr>
          <w:rFonts w:ascii="fangsong" w:eastAsia="fangsong" w:hAnsi="fangsong" w:cs="fangsong"/>
          <w:spacing w:val="-5"/>
          <w:sz w:val="32"/>
          <w:szCs w:val="32"/>
        </w:rPr>
        <w:t>,</w:t>
      </w:r>
      <w:r>
        <w:rPr>
          <w:rFonts w:ascii="fangsong" w:eastAsia="fangsong" w:hAnsi="fangsong" w:cs="fangsong"/>
          <w:spacing w:val="-5"/>
          <w:sz w:val="32"/>
          <w:szCs w:val="32"/>
        </w:rPr>
        <w:t>引入数个一流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的院士专家团队共同打造平台工作站</w:t>
      </w:r>
      <w:r>
        <w:rPr>
          <w:rFonts w:ascii="fangsong" w:eastAsia="fangsong" w:hAnsi="fangsong" w:cs="fangsong"/>
          <w:spacing w:val="-6"/>
          <w:sz w:val="32"/>
          <w:szCs w:val="32"/>
        </w:rPr>
        <w:t>,</w:t>
      </w:r>
      <w:r>
        <w:rPr>
          <w:rFonts w:ascii="fangsong" w:eastAsia="fangsong" w:hAnsi="fangsong" w:cs="fangsong"/>
          <w:spacing w:val="-6"/>
          <w:sz w:val="32"/>
          <w:szCs w:val="32"/>
        </w:rPr>
        <w:t>实现一个平台工作站多位</w:t>
      </w:r>
      <w:r>
        <w:rPr>
          <w:rFonts w:ascii="fangsong" w:eastAsia="fangsong" w:hAnsi="fangsong" w:cs="fangsong"/>
          <w:spacing w:val="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院士、多位专家</w:t>
      </w:r>
      <w:r>
        <w:rPr>
          <w:rFonts w:ascii="fangsong" w:eastAsia="fangsong" w:hAnsi="fangsong" w:cs="fangsong"/>
          <w:spacing w:val="-5"/>
          <w:sz w:val="32"/>
          <w:szCs w:val="32"/>
        </w:rPr>
        <w:t>,</w:t>
      </w:r>
      <w:r>
        <w:rPr>
          <w:rFonts w:ascii="fangsong" w:eastAsia="fangsong" w:hAnsi="fangsong" w:cs="fangsong"/>
          <w:spacing w:val="-5"/>
          <w:sz w:val="32"/>
          <w:szCs w:val="32"/>
        </w:rPr>
        <w:t>院士专家多点服务的集成创新模式。对前期基</w:t>
      </w:r>
      <w:r>
        <w:rPr>
          <w:rFonts w:ascii="fangsong" w:eastAsia="fangsong" w:hAnsi="fangsong" w:cs="fangsong"/>
          <w:spacing w:val="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础好、建站态度积极、资金配套到位的优先支持。</w:t>
      </w:r>
    </w:p>
    <w:p w:rsidR="000F1A93" w:rsidRDefault="00556BF5">
      <w:pPr>
        <w:spacing w:line="590" w:lineRule="exact"/>
        <w:ind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position w:val="20"/>
          <w:sz w:val="32"/>
          <w:szCs w:val="32"/>
        </w:rPr>
        <w:t>2.</w:t>
      </w:r>
      <w:r>
        <w:rPr>
          <w:rFonts w:ascii="fangsong" w:eastAsia="fangsong" w:hAnsi="fangsong" w:cs="fangsong"/>
          <w:spacing w:val="2"/>
          <w:position w:val="20"/>
          <w:sz w:val="32"/>
          <w:szCs w:val="32"/>
        </w:rPr>
        <w:t>对上一年度院士专家工作站验收评审结果为优的建站单</w:t>
      </w:r>
    </w:p>
    <w:p w:rsidR="000F1A93" w:rsidRDefault="00556BF5">
      <w:pPr>
        <w:spacing w:line="22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位</w:t>
      </w:r>
      <w:r>
        <w:rPr>
          <w:rFonts w:ascii="fangsong" w:eastAsia="fangsong" w:hAnsi="fangsong" w:cs="fangsong"/>
          <w:sz w:val="32"/>
          <w:szCs w:val="32"/>
        </w:rPr>
        <w:t>,</w:t>
      </w:r>
      <w:r>
        <w:rPr>
          <w:rFonts w:ascii="fangsong" w:eastAsia="fangsong" w:hAnsi="fangsong" w:cs="fangsong"/>
          <w:sz w:val="32"/>
          <w:szCs w:val="32"/>
        </w:rPr>
        <w:t>今年继续提出建站申请的给予优先支持。</w:t>
      </w:r>
    </w:p>
    <w:p w:rsidR="000F1A93" w:rsidRDefault="00556BF5">
      <w:pPr>
        <w:spacing w:before="181" w:line="222" w:lineRule="auto"/>
        <w:ind w:firstLine="61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7"/>
          <w:sz w:val="32"/>
          <w:szCs w:val="32"/>
        </w:rPr>
        <w:t>二、申报对象</w:t>
      </w:r>
    </w:p>
    <w:p w:rsidR="000F1A93" w:rsidRDefault="00556BF5">
      <w:pPr>
        <w:spacing w:before="144" w:line="327" w:lineRule="auto"/>
        <w:ind w:right="22"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0"/>
          <w:sz w:val="32"/>
          <w:szCs w:val="32"/>
        </w:rPr>
        <w:t>符合《云南省院士专家工作站管理办法》</w:t>
      </w:r>
      <w:r>
        <w:rPr>
          <w:rFonts w:ascii="fangsong" w:eastAsia="fangsong" w:hAnsi="fangsong" w:cs="fangsong"/>
          <w:spacing w:val="-10"/>
          <w:sz w:val="32"/>
          <w:szCs w:val="32"/>
        </w:rPr>
        <w:t>(</w:t>
      </w:r>
      <w:r>
        <w:rPr>
          <w:rFonts w:ascii="fangsong" w:eastAsia="fangsong" w:hAnsi="fangsong" w:cs="fangsong"/>
          <w:spacing w:val="-10"/>
          <w:sz w:val="32"/>
          <w:szCs w:val="32"/>
        </w:rPr>
        <w:t>云科规【</w:t>
      </w:r>
      <w:r>
        <w:rPr>
          <w:rFonts w:ascii="fangsong" w:eastAsia="fangsong" w:hAnsi="fangsong" w:cs="fangsong"/>
          <w:spacing w:val="-10"/>
          <w:sz w:val="32"/>
          <w:szCs w:val="32"/>
        </w:rPr>
        <w:t>2019</w:t>
      </w:r>
      <w:r>
        <w:rPr>
          <w:rFonts w:ascii="fangsong" w:eastAsia="fangsong" w:hAnsi="fangsong" w:cs="fangsong"/>
          <w:spacing w:val="-10"/>
          <w:sz w:val="32"/>
          <w:szCs w:val="32"/>
        </w:rPr>
        <w:t>】</w:t>
      </w:r>
      <w:r>
        <w:rPr>
          <w:rFonts w:ascii="fangsong" w:eastAsia="fangsong" w:hAnsi="fangsong" w:cs="fangsong"/>
          <w:spacing w:val="-10"/>
          <w:sz w:val="32"/>
          <w:szCs w:val="32"/>
        </w:rPr>
        <w:t>6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7"/>
          <w:sz w:val="32"/>
          <w:szCs w:val="32"/>
        </w:rPr>
        <w:t>号</w:t>
      </w:r>
      <w:r>
        <w:rPr>
          <w:rFonts w:ascii="fangsong" w:eastAsia="fangsong" w:hAnsi="fangsong" w:cs="fangsong"/>
          <w:spacing w:val="7"/>
          <w:sz w:val="32"/>
          <w:szCs w:val="32"/>
        </w:rPr>
        <w:t>)</w:t>
      </w:r>
      <w:r>
        <w:rPr>
          <w:rFonts w:ascii="fangsong" w:eastAsia="fangsong" w:hAnsi="fangsong" w:cs="fangsong"/>
          <w:spacing w:val="7"/>
          <w:sz w:val="32"/>
          <w:szCs w:val="32"/>
        </w:rPr>
        <w:t>规定条件</w:t>
      </w:r>
      <w:r>
        <w:rPr>
          <w:rFonts w:ascii="fangsong" w:eastAsia="fangsong" w:hAnsi="fangsong" w:cs="fangsong"/>
          <w:spacing w:val="7"/>
          <w:sz w:val="32"/>
          <w:szCs w:val="32"/>
        </w:rPr>
        <w:t>,</w:t>
      </w:r>
      <w:r>
        <w:rPr>
          <w:rFonts w:ascii="fangsong" w:eastAsia="fangsong" w:hAnsi="fangsong" w:cs="fangsong"/>
          <w:spacing w:val="7"/>
          <w:sz w:val="32"/>
          <w:szCs w:val="32"/>
        </w:rPr>
        <w:t>在云南省行政区域内注册</w:t>
      </w:r>
      <w:r>
        <w:rPr>
          <w:rFonts w:ascii="fangsong" w:eastAsia="fangsong" w:hAnsi="fangsong" w:cs="fangsong"/>
          <w:spacing w:val="7"/>
          <w:sz w:val="32"/>
          <w:szCs w:val="32"/>
        </w:rPr>
        <w:t>,</w:t>
      </w:r>
      <w:r>
        <w:rPr>
          <w:rFonts w:ascii="fangsong" w:eastAsia="fangsong" w:hAnsi="fangsong" w:cs="fangsong"/>
          <w:spacing w:val="7"/>
          <w:sz w:val="32"/>
          <w:szCs w:val="32"/>
        </w:rPr>
        <w:t>具备独立法人资格的</w:t>
      </w:r>
      <w:r>
        <w:rPr>
          <w:rFonts w:ascii="fangsong" w:eastAsia="fangsong" w:hAnsi="fangsong" w:cs="fangsong"/>
          <w:spacing w:val="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企业、高等院校、科研院所、新型研发机构、医疗机构等。</w:t>
      </w:r>
    </w:p>
    <w:p w:rsidR="000F1A93" w:rsidRDefault="00556BF5">
      <w:pPr>
        <w:spacing w:line="222" w:lineRule="auto"/>
        <w:ind w:firstLine="61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6"/>
          <w:sz w:val="32"/>
          <w:szCs w:val="32"/>
        </w:rPr>
        <w:t>三、申报要求</w:t>
      </w:r>
    </w:p>
    <w:p w:rsidR="000F1A93" w:rsidRDefault="00556BF5">
      <w:pPr>
        <w:spacing w:before="162" w:line="326" w:lineRule="auto"/>
        <w:ind w:firstLine="6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按照《云南省院士专家工作站管理办法》要求申请。其中</w:t>
      </w:r>
      <w:r>
        <w:rPr>
          <w:rFonts w:ascii="fangsong" w:eastAsia="fangsong" w:hAnsi="fangsong" w:cs="fangsong"/>
          <w:spacing w:val="-5"/>
          <w:sz w:val="32"/>
          <w:szCs w:val="32"/>
        </w:rPr>
        <w:t>:</w:t>
      </w:r>
      <w:r>
        <w:rPr>
          <w:rFonts w:ascii="fangsong" w:eastAsia="fangsong" w:hAnsi="fangsong" w:cs="fangsong"/>
          <w:spacing w:val="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申请建站单位必须与引进院士或专家</w:t>
      </w:r>
      <w:r>
        <w:rPr>
          <w:rFonts w:ascii="fangsong" w:eastAsia="fangsong" w:hAnsi="fangsong" w:cs="fangsong"/>
          <w:spacing w:val="-4"/>
          <w:sz w:val="32"/>
          <w:szCs w:val="32"/>
        </w:rPr>
        <w:t>(</w:t>
      </w:r>
      <w:r>
        <w:rPr>
          <w:rFonts w:ascii="fangsong" w:eastAsia="fangsong" w:hAnsi="fangsong" w:cs="fangsong"/>
          <w:spacing w:val="-4"/>
          <w:sz w:val="32"/>
          <w:szCs w:val="32"/>
        </w:rPr>
        <w:t>团队</w:t>
      </w:r>
      <w:r>
        <w:rPr>
          <w:rFonts w:ascii="fangsong" w:eastAsia="fangsong" w:hAnsi="fangsong" w:cs="fangsong"/>
          <w:spacing w:val="-4"/>
          <w:sz w:val="32"/>
          <w:szCs w:val="32"/>
        </w:rPr>
        <w:t>)</w:t>
      </w:r>
      <w:r>
        <w:rPr>
          <w:rFonts w:ascii="fangsong" w:eastAsia="fangsong" w:hAnsi="fangsong" w:cs="fangsong"/>
          <w:spacing w:val="-4"/>
          <w:sz w:val="32"/>
          <w:szCs w:val="32"/>
        </w:rPr>
        <w:t>签订建站合作协议</w:t>
      </w:r>
      <w:r>
        <w:rPr>
          <w:rFonts w:ascii="fangsong" w:eastAsia="fangsong" w:hAnsi="fangsong" w:cs="fangsong"/>
          <w:spacing w:val="-4"/>
          <w:sz w:val="32"/>
          <w:szCs w:val="32"/>
        </w:rPr>
        <w:t>,</w:t>
      </w:r>
      <w:r>
        <w:rPr>
          <w:rFonts w:ascii="fangsong" w:eastAsia="fangsong" w:hAnsi="fangsong" w:cs="fangsong"/>
          <w:spacing w:val="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并按照科技活动全流程实施诚信承诺制度工作要求签订《诚信承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诺书》</w:t>
      </w:r>
      <w:r>
        <w:rPr>
          <w:rFonts w:ascii="fangsong" w:eastAsia="fangsong" w:hAnsi="fangsong" w:cs="fangsong"/>
          <w:spacing w:val="2"/>
          <w:sz w:val="32"/>
          <w:szCs w:val="32"/>
        </w:rPr>
        <w:t>;</w:t>
      </w:r>
      <w:r>
        <w:rPr>
          <w:rFonts w:ascii="fangsong" w:eastAsia="fangsong" w:hAnsi="fangsong" w:cs="fangsong"/>
          <w:spacing w:val="2"/>
          <w:sz w:val="32"/>
          <w:szCs w:val="32"/>
        </w:rPr>
        <w:t>所引进专家须为省外专家</w:t>
      </w:r>
      <w:r>
        <w:rPr>
          <w:rFonts w:ascii="fangsong" w:eastAsia="fangsong" w:hAnsi="fangsong" w:cs="fangsong"/>
          <w:spacing w:val="2"/>
          <w:sz w:val="32"/>
          <w:szCs w:val="32"/>
        </w:rPr>
        <w:t>;</w:t>
      </w:r>
      <w:r>
        <w:rPr>
          <w:rFonts w:ascii="fangsong" w:eastAsia="fangsong" w:hAnsi="fangsong" w:cs="fangsong"/>
          <w:spacing w:val="2"/>
          <w:sz w:val="32"/>
          <w:szCs w:val="32"/>
        </w:rPr>
        <w:t>双方前期合作项目已获国家</w:t>
      </w:r>
      <w:r>
        <w:rPr>
          <w:rFonts w:ascii="fangsong" w:eastAsia="fangsong" w:hAnsi="fangsong" w:cs="fangsong"/>
          <w:spacing w:val="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和省财政计划项目支持的</w:t>
      </w:r>
      <w:r>
        <w:rPr>
          <w:rFonts w:ascii="fangsong" w:eastAsia="fangsong" w:hAnsi="fangsong" w:cs="fangsong"/>
          <w:spacing w:val="-4"/>
          <w:sz w:val="32"/>
          <w:szCs w:val="32"/>
        </w:rPr>
        <w:t>,</w:t>
      </w:r>
      <w:r>
        <w:rPr>
          <w:rFonts w:ascii="fangsong" w:eastAsia="fangsong" w:hAnsi="fangsong" w:cs="fangsong"/>
          <w:spacing w:val="-4"/>
          <w:sz w:val="32"/>
          <w:szCs w:val="32"/>
        </w:rPr>
        <w:t>需提交项目立项文件、项目合同书及</w:t>
      </w:r>
      <w:r>
        <w:rPr>
          <w:rFonts w:ascii="fangsong" w:eastAsia="fangsong" w:hAnsi="fangsong" w:cs="fangsong"/>
          <w:spacing w:val="1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项目可行性研究报告。</w:t>
      </w:r>
    </w:p>
    <w:p w:rsidR="000F1A93" w:rsidRDefault="00556BF5">
      <w:pPr>
        <w:spacing w:before="2" w:line="220" w:lineRule="auto"/>
        <w:ind w:firstLine="614"/>
        <w:outlineLvl w:val="0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5"/>
          <w:sz w:val="32"/>
          <w:szCs w:val="32"/>
        </w:rPr>
        <w:t>四、申报流程</w:t>
      </w:r>
    </w:p>
    <w:p w:rsidR="000F1A93" w:rsidRDefault="00556BF5">
      <w:pPr>
        <w:spacing w:before="183" w:line="698" w:lineRule="exact"/>
        <w:ind w:firstLine="609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/>
          <w:spacing w:val="18"/>
          <w:w w:val="102"/>
          <w:position w:val="28"/>
          <w:sz w:val="32"/>
          <w:szCs w:val="32"/>
        </w:rPr>
        <w:t>(</w:t>
      </w:r>
      <w:r>
        <w:rPr>
          <w:rFonts w:ascii="KaiTi" w:eastAsia="KaiTi" w:hAnsi="KaiTi" w:cs="KaiTi"/>
          <w:spacing w:val="18"/>
          <w:w w:val="102"/>
          <w:position w:val="28"/>
          <w:sz w:val="32"/>
          <w:szCs w:val="32"/>
        </w:rPr>
        <w:t>一</w:t>
      </w:r>
      <w:r>
        <w:rPr>
          <w:rFonts w:ascii="KaiTi" w:eastAsia="KaiTi" w:hAnsi="KaiTi" w:cs="KaiTi"/>
          <w:spacing w:val="18"/>
          <w:w w:val="102"/>
          <w:position w:val="28"/>
          <w:sz w:val="32"/>
          <w:szCs w:val="32"/>
        </w:rPr>
        <w:t>)</w:t>
      </w:r>
      <w:r>
        <w:rPr>
          <w:rFonts w:ascii="KaiTi" w:eastAsia="KaiTi" w:hAnsi="KaiTi" w:cs="KaiTi"/>
          <w:spacing w:val="18"/>
          <w:w w:val="102"/>
          <w:position w:val="28"/>
          <w:sz w:val="32"/>
          <w:szCs w:val="32"/>
        </w:rPr>
        <w:t>网上填报</w:t>
      </w:r>
    </w:p>
    <w:p w:rsidR="000F1A93" w:rsidRDefault="00556BF5">
      <w:pPr>
        <w:spacing w:before="1" w:line="18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5"/>
          <w:w w:val="97"/>
          <w:sz w:val="32"/>
          <w:szCs w:val="32"/>
        </w:rPr>
        <w:t>─2──</w:t>
      </w:r>
    </w:p>
    <w:p w:rsidR="000F1A93" w:rsidRDefault="000F1A93">
      <w:pPr>
        <w:sectPr w:rsidR="000F1A93">
          <w:headerReference w:type="default" r:id="rId8"/>
          <w:footerReference w:type="default" r:id="rId9"/>
          <w:pgSz w:w="11900" w:h="16840"/>
          <w:pgMar w:top="400" w:right="1556" w:bottom="400" w:left="1640" w:header="0" w:footer="0" w:gutter="0"/>
          <w:cols w:space="720"/>
        </w:sectPr>
      </w:pPr>
    </w:p>
    <w:p w:rsidR="000F1A93" w:rsidRDefault="000F1A93">
      <w:pPr>
        <w:spacing w:line="266" w:lineRule="auto"/>
      </w:pPr>
    </w:p>
    <w:p w:rsidR="000F1A93" w:rsidRDefault="000F1A93">
      <w:pPr>
        <w:spacing w:line="266" w:lineRule="auto"/>
      </w:pPr>
    </w:p>
    <w:p w:rsidR="000F1A93" w:rsidRDefault="000F1A93">
      <w:pPr>
        <w:spacing w:line="266" w:lineRule="auto"/>
      </w:pPr>
    </w:p>
    <w:p w:rsidR="000F1A93" w:rsidRDefault="000F1A93">
      <w:pPr>
        <w:spacing w:line="266" w:lineRule="auto"/>
      </w:pPr>
    </w:p>
    <w:p w:rsidR="000F1A93" w:rsidRDefault="000F1A93">
      <w:pPr>
        <w:spacing w:line="266" w:lineRule="auto"/>
      </w:pPr>
    </w:p>
    <w:p w:rsidR="000F1A93" w:rsidRDefault="000F1A93">
      <w:pPr>
        <w:spacing w:line="267" w:lineRule="auto"/>
      </w:pPr>
    </w:p>
    <w:p w:rsidR="000F1A93" w:rsidRDefault="00556BF5">
      <w:pPr>
        <w:spacing w:before="108" w:line="312" w:lineRule="auto"/>
        <w:ind w:right="41" w:firstLine="62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z w:val="33"/>
          <w:szCs w:val="33"/>
        </w:rPr>
        <w:t>1.</w:t>
      </w:r>
      <w:r>
        <w:rPr>
          <w:rFonts w:ascii="fangsong" w:eastAsia="fangsong" w:hAnsi="fangsong" w:cs="fangsong"/>
          <w:sz w:val="33"/>
          <w:szCs w:val="33"/>
        </w:rPr>
        <w:t>本通知发布之日起</w:t>
      </w:r>
      <w:r>
        <w:rPr>
          <w:rFonts w:ascii="fangsong" w:eastAsia="fangsong" w:hAnsi="fangsong" w:cs="fangsong"/>
          <w:sz w:val="33"/>
          <w:szCs w:val="33"/>
        </w:rPr>
        <w:t>,</w:t>
      </w:r>
      <w:r>
        <w:rPr>
          <w:rFonts w:ascii="fangsong" w:eastAsia="fangsong" w:hAnsi="fangsong" w:cs="fangsong"/>
          <w:sz w:val="33"/>
          <w:szCs w:val="33"/>
        </w:rPr>
        <w:t>各项目申报单位即可组织项目负责</w:t>
      </w:r>
      <w:r>
        <w:rPr>
          <w:rFonts w:ascii="fangsong" w:eastAsia="fangsong" w:hAnsi="fangsong" w:cs="fangsong"/>
          <w:spacing w:val="1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0"/>
          <w:sz w:val="33"/>
          <w:szCs w:val="33"/>
        </w:rPr>
        <w:t>人登录云南省科技管理信息系统</w:t>
      </w:r>
      <w:r>
        <w:rPr>
          <w:rFonts w:ascii="fangsong" w:eastAsia="fangsong" w:hAnsi="fangsong" w:cs="fangsong"/>
          <w:spacing w:val="-10"/>
          <w:sz w:val="33"/>
          <w:szCs w:val="33"/>
        </w:rPr>
        <w:t>(http/116.52.249.142)</w:t>
      </w:r>
      <w:r>
        <w:rPr>
          <w:rFonts w:ascii="fangsong" w:eastAsia="fangsong" w:hAnsi="fangsong" w:cs="fangsong"/>
          <w:spacing w:val="-10"/>
          <w:sz w:val="33"/>
          <w:szCs w:val="33"/>
        </w:rPr>
        <w:t>在线填</w:t>
      </w:r>
      <w:r>
        <w:rPr>
          <w:rFonts w:ascii="fangsong" w:eastAsia="fangsong" w:hAnsi="fangsong" w:cs="fangsong"/>
          <w:spacing w:val="2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4"/>
          <w:sz w:val="33"/>
          <w:szCs w:val="33"/>
        </w:rPr>
        <w:t>申报项目</w:t>
      </w:r>
      <w:r>
        <w:rPr>
          <w:rFonts w:ascii="fangsong" w:eastAsia="fangsong" w:hAnsi="fangsong" w:cs="fangsong"/>
          <w:spacing w:val="-4"/>
          <w:sz w:val="33"/>
          <w:szCs w:val="33"/>
        </w:rPr>
        <w:t>,</w:t>
      </w:r>
      <w:r>
        <w:rPr>
          <w:rFonts w:ascii="fangsong" w:eastAsia="fangsong" w:hAnsi="fangsong" w:cs="fangsong"/>
          <w:spacing w:val="-4"/>
          <w:sz w:val="33"/>
          <w:szCs w:val="33"/>
        </w:rPr>
        <w:t>项目类别选择科技人才和平台计划下的</w:t>
      </w:r>
      <w:r>
        <w:rPr>
          <w:rFonts w:ascii="fangsong" w:eastAsia="fangsong" w:hAnsi="fangsong" w:cs="fangsong"/>
          <w:spacing w:val="-4"/>
          <w:sz w:val="33"/>
          <w:szCs w:val="33"/>
        </w:rPr>
        <w:t>"</w:t>
      </w:r>
      <w:r>
        <w:rPr>
          <w:rFonts w:ascii="fangsong" w:eastAsia="fangsong" w:hAnsi="fangsong" w:cs="fangsong"/>
          <w:spacing w:val="-4"/>
          <w:sz w:val="33"/>
          <w:szCs w:val="33"/>
        </w:rPr>
        <w:t>院士</w:t>
      </w:r>
      <w:r>
        <w:rPr>
          <w:rFonts w:ascii="fangsong" w:eastAsia="fangsong" w:hAnsi="fangsong" w:cs="fangsong"/>
          <w:spacing w:val="-4"/>
          <w:sz w:val="33"/>
          <w:szCs w:val="33"/>
        </w:rPr>
        <w:t>(</w:t>
      </w:r>
      <w:r>
        <w:rPr>
          <w:rFonts w:ascii="fangsong" w:eastAsia="fangsong" w:hAnsi="fangsong" w:cs="fangsong"/>
          <w:spacing w:val="-4"/>
          <w:sz w:val="33"/>
          <w:szCs w:val="33"/>
        </w:rPr>
        <w:t>专家</w:t>
      </w:r>
      <w:r>
        <w:rPr>
          <w:rFonts w:ascii="fangsong" w:eastAsia="fangsong" w:hAnsi="fangsong" w:cs="fangsong"/>
          <w:spacing w:val="-4"/>
          <w:sz w:val="33"/>
          <w:szCs w:val="33"/>
        </w:rPr>
        <w:t>)</w:t>
      </w:r>
      <w:r>
        <w:rPr>
          <w:rFonts w:ascii="fangsong" w:eastAsia="fangsong" w:hAnsi="fangsong" w:cs="fangsong"/>
          <w:spacing w:val="9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2"/>
          <w:sz w:val="33"/>
          <w:szCs w:val="33"/>
        </w:rPr>
        <w:t>工作站</w:t>
      </w:r>
      <w:r>
        <w:rPr>
          <w:rFonts w:ascii="fangsong" w:eastAsia="fangsong" w:hAnsi="fangsong" w:cs="fangsong"/>
          <w:spacing w:val="-12"/>
          <w:sz w:val="33"/>
          <w:szCs w:val="33"/>
        </w:rPr>
        <w:t>"</w:t>
      </w:r>
      <w:r>
        <w:rPr>
          <w:rFonts w:ascii="fangsong" w:eastAsia="fangsong" w:hAnsi="fangsong" w:cs="fangsong"/>
          <w:spacing w:val="-12"/>
          <w:sz w:val="33"/>
          <w:szCs w:val="33"/>
        </w:rPr>
        <w:t>。</w:t>
      </w:r>
    </w:p>
    <w:p w:rsidR="000F1A93" w:rsidRDefault="00556BF5">
      <w:pPr>
        <w:spacing w:before="2" w:line="316" w:lineRule="auto"/>
        <w:ind w:right="93" w:firstLine="629"/>
        <w:rPr>
          <w:rFonts w:ascii="fangsong" w:eastAsia="fangsong" w:hAnsi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450896</wp:posOffset>
            </wp:positionH>
            <wp:positionV relativeFrom="paragraph">
              <wp:posOffset>-14483</wp:posOffset>
            </wp:positionV>
            <wp:extent cx="1587469" cy="1568507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69" cy="156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9"/>
          <w:sz w:val="33"/>
          <w:szCs w:val="33"/>
        </w:rPr>
        <w:t>2.</w:t>
      </w:r>
      <w:r>
        <w:rPr>
          <w:rFonts w:ascii="fangsong" w:eastAsia="fangsong" w:hAnsi="fangsong" w:cs="fangsong"/>
          <w:spacing w:val="9"/>
          <w:sz w:val="33"/>
          <w:szCs w:val="33"/>
        </w:rPr>
        <w:t>本次申报在线填报时间为</w:t>
      </w:r>
      <w:r>
        <w:rPr>
          <w:rFonts w:ascii="fangsong" w:eastAsia="fangsong" w:hAnsi="fangsong" w:cs="fangsong"/>
          <w:spacing w:val="9"/>
          <w:sz w:val="33"/>
          <w:szCs w:val="33"/>
        </w:rPr>
        <w:t>2022</w:t>
      </w:r>
      <w:r>
        <w:rPr>
          <w:rFonts w:ascii="fangsong" w:eastAsia="fangsong" w:hAnsi="fangsong" w:cs="fangsong"/>
          <w:spacing w:val="9"/>
          <w:sz w:val="33"/>
          <w:szCs w:val="33"/>
        </w:rPr>
        <w:t>年</w:t>
      </w:r>
      <w:r>
        <w:rPr>
          <w:rFonts w:ascii="fangsong" w:eastAsia="fangsong" w:hAnsi="fangsong" w:cs="fangsong"/>
          <w:spacing w:val="9"/>
          <w:sz w:val="33"/>
          <w:szCs w:val="33"/>
        </w:rPr>
        <w:t>6</w:t>
      </w:r>
      <w:r>
        <w:rPr>
          <w:rFonts w:ascii="fangsong" w:eastAsia="fangsong" w:hAnsi="fangsong" w:cs="fangsong"/>
          <w:spacing w:val="9"/>
          <w:sz w:val="33"/>
          <w:szCs w:val="33"/>
        </w:rPr>
        <w:t>月</w:t>
      </w:r>
      <w:r>
        <w:rPr>
          <w:rFonts w:ascii="fangsong" w:eastAsia="fangsong" w:hAnsi="fangsong" w:cs="fangsong"/>
          <w:spacing w:val="9"/>
          <w:sz w:val="33"/>
          <w:szCs w:val="33"/>
        </w:rPr>
        <w:t>21</w:t>
      </w:r>
      <w:r>
        <w:rPr>
          <w:rFonts w:ascii="fangsong" w:eastAsia="fangsong" w:hAnsi="fangsong" w:cs="fangsong"/>
          <w:spacing w:val="9"/>
          <w:sz w:val="33"/>
          <w:szCs w:val="33"/>
        </w:rPr>
        <w:t>日</w:t>
      </w:r>
      <w:r>
        <w:rPr>
          <w:rFonts w:ascii="fangsong" w:eastAsia="fangsong" w:hAnsi="fangsong" w:cs="fangsong"/>
          <w:spacing w:val="9"/>
          <w:sz w:val="33"/>
          <w:szCs w:val="33"/>
        </w:rPr>
        <w:t>8:</w:t>
      </w:r>
      <w:r>
        <w:rPr>
          <w:rFonts w:ascii="fangsong" w:eastAsia="fangsong" w:hAnsi="fangsong" w:cs="fangsong"/>
          <w:spacing w:val="-87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9"/>
          <w:sz w:val="33"/>
          <w:szCs w:val="33"/>
        </w:rPr>
        <w:t>30</w:t>
      </w:r>
      <w:r>
        <w:rPr>
          <w:rFonts w:ascii="fangsong" w:eastAsia="fangsong" w:hAnsi="fangsong" w:cs="fangsong"/>
          <w:spacing w:val="9"/>
          <w:sz w:val="33"/>
          <w:szCs w:val="33"/>
        </w:rPr>
        <w:t>至</w:t>
      </w:r>
      <w:r>
        <w:rPr>
          <w:rFonts w:ascii="fangsong" w:eastAsia="fangsong" w:hAnsi="fangsong" w:cs="fangsong"/>
          <w:spacing w:val="9"/>
          <w:sz w:val="33"/>
          <w:szCs w:val="33"/>
        </w:rPr>
        <w:t>2022</w:t>
      </w:r>
      <w:r>
        <w:rPr>
          <w:rFonts w:ascii="fangsong" w:eastAsia="fangsong" w:hAnsi="fangsong" w:cs="fangsong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7"/>
          <w:sz w:val="33"/>
          <w:szCs w:val="33"/>
        </w:rPr>
        <w:t>年</w:t>
      </w:r>
      <w:r>
        <w:rPr>
          <w:rFonts w:ascii="fangsong" w:eastAsia="fangsong" w:hAnsi="fangsong" w:cs="fangsong"/>
          <w:spacing w:val="17"/>
          <w:sz w:val="33"/>
          <w:szCs w:val="33"/>
        </w:rPr>
        <w:t>7</w:t>
      </w:r>
      <w:r>
        <w:rPr>
          <w:rFonts w:ascii="fangsong" w:eastAsia="fangsong" w:hAnsi="fangsong" w:cs="fangsong"/>
          <w:spacing w:val="17"/>
          <w:sz w:val="33"/>
          <w:szCs w:val="33"/>
        </w:rPr>
        <w:t>月</w:t>
      </w:r>
      <w:r>
        <w:rPr>
          <w:rFonts w:ascii="fangsong" w:eastAsia="fangsong" w:hAnsi="fangsong" w:cs="fangsong"/>
          <w:spacing w:val="17"/>
          <w:sz w:val="33"/>
          <w:szCs w:val="33"/>
        </w:rPr>
        <w:t>31</w:t>
      </w:r>
      <w:r>
        <w:rPr>
          <w:rFonts w:ascii="fangsong" w:eastAsia="fangsong" w:hAnsi="fangsong" w:cs="fangsong"/>
          <w:spacing w:val="17"/>
          <w:sz w:val="33"/>
          <w:szCs w:val="33"/>
        </w:rPr>
        <w:t>日</w:t>
      </w:r>
      <w:r>
        <w:rPr>
          <w:rFonts w:ascii="fangsong" w:eastAsia="fangsong" w:hAnsi="fangsong" w:cs="fangsong"/>
          <w:spacing w:val="17"/>
          <w:sz w:val="33"/>
          <w:szCs w:val="33"/>
        </w:rPr>
        <w:t>18:</w:t>
      </w:r>
      <w:r>
        <w:rPr>
          <w:rFonts w:ascii="fangsong" w:eastAsia="fangsong" w:hAnsi="fangsong" w:cs="fangsong"/>
          <w:spacing w:val="-91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7"/>
          <w:sz w:val="33"/>
          <w:szCs w:val="33"/>
        </w:rPr>
        <w:t>00</w:t>
      </w:r>
      <w:r>
        <w:rPr>
          <w:rFonts w:ascii="fangsong" w:eastAsia="fangsong" w:hAnsi="fangsong" w:cs="fangsong"/>
          <w:spacing w:val="17"/>
          <w:sz w:val="33"/>
          <w:szCs w:val="33"/>
        </w:rPr>
        <w:t>止。</w:t>
      </w:r>
    </w:p>
    <w:p w:rsidR="000F1A93" w:rsidRDefault="00556BF5">
      <w:pPr>
        <w:spacing w:before="1" w:line="312" w:lineRule="auto"/>
        <w:ind w:firstLine="62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1"/>
          <w:sz w:val="33"/>
          <w:szCs w:val="33"/>
        </w:rPr>
        <w:t>3.</w:t>
      </w:r>
      <w:r>
        <w:rPr>
          <w:rFonts w:ascii="fangsong" w:eastAsia="fangsong" w:hAnsi="fangsong" w:cs="fangsong"/>
          <w:spacing w:val="-11"/>
          <w:sz w:val="33"/>
          <w:szCs w:val="33"/>
        </w:rPr>
        <w:t>没有注册管理信息系统账户的申报单位</w:t>
      </w:r>
      <w:r>
        <w:rPr>
          <w:rFonts w:ascii="fangsong" w:eastAsia="fangsong" w:hAnsi="fangsong" w:cs="fangsong"/>
          <w:spacing w:val="-11"/>
          <w:sz w:val="33"/>
          <w:szCs w:val="33"/>
        </w:rPr>
        <w:t>(</w:t>
      </w:r>
      <w:r>
        <w:rPr>
          <w:rFonts w:ascii="fangsong" w:eastAsia="fangsong" w:hAnsi="fangsong" w:cs="fangsong"/>
          <w:spacing w:val="-11"/>
          <w:sz w:val="33"/>
          <w:szCs w:val="33"/>
        </w:rPr>
        <w:t>包括项目承担单</w:t>
      </w:r>
      <w:r>
        <w:rPr>
          <w:rFonts w:ascii="fangsong" w:eastAsia="fangsong" w:hAnsi="fangsong" w:cs="fangsong"/>
          <w:spacing w:val="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8"/>
          <w:sz w:val="33"/>
          <w:szCs w:val="33"/>
        </w:rPr>
        <w:t>位和参加单位</w:t>
      </w:r>
      <w:r>
        <w:rPr>
          <w:rFonts w:ascii="fangsong" w:eastAsia="fangsong" w:hAnsi="fangsong" w:cs="fangsong"/>
          <w:spacing w:val="-8"/>
          <w:sz w:val="33"/>
          <w:szCs w:val="33"/>
        </w:rPr>
        <w:t>)</w:t>
      </w:r>
      <w:r>
        <w:rPr>
          <w:rFonts w:ascii="fangsong" w:eastAsia="fangsong" w:hAnsi="fangsong" w:cs="fangsong"/>
          <w:spacing w:val="-8"/>
          <w:sz w:val="33"/>
          <w:szCs w:val="33"/>
        </w:rPr>
        <w:t>请先完成注册</w:t>
      </w:r>
      <w:r>
        <w:rPr>
          <w:rFonts w:ascii="fangsong" w:eastAsia="fangsong" w:hAnsi="fangsong" w:cs="fangsong"/>
          <w:spacing w:val="-8"/>
          <w:sz w:val="33"/>
          <w:szCs w:val="33"/>
        </w:rPr>
        <w:t>,</w:t>
      </w:r>
      <w:r>
        <w:rPr>
          <w:rFonts w:ascii="fangsong" w:eastAsia="fangsong" w:hAnsi="fangsong" w:cs="fangsong"/>
          <w:spacing w:val="-8"/>
          <w:sz w:val="33"/>
          <w:szCs w:val="33"/>
        </w:rPr>
        <w:t>再申报项目</w:t>
      </w:r>
      <w:r>
        <w:rPr>
          <w:rFonts w:ascii="fangsong" w:eastAsia="fangsong" w:hAnsi="fangsong" w:cs="fangsong"/>
          <w:spacing w:val="-8"/>
          <w:sz w:val="33"/>
          <w:szCs w:val="33"/>
        </w:rPr>
        <w:t>,</w:t>
      </w:r>
      <w:r>
        <w:rPr>
          <w:rFonts w:ascii="fangsong" w:eastAsia="fangsong" w:hAnsi="fangsong" w:cs="fangsong"/>
          <w:spacing w:val="-8"/>
          <w:sz w:val="33"/>
          <w:szCs w:val="33"/>
        </w:rPr>
        <w:t>申报单位均用全称。</w:t>
      </w:r>
    </w:p>
    <w:p w:rsidR="000F1A93" w:rsidRDefault="00556BF5">
      <w:pPr>
        <w:spacing w:before="1" w:line="222" w:lineRule="auto"/>
        <w:ind w:firstLine="770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10"/>
          <w:sz w:val="33"/>
          <w:szCs w:val="33"/>
        </w:rPr>
        <w:t>(</w:t>
      </w:r>
      <w:r>
        <w:rPr>
          <w:rFonts w:ascii="KaiTi" w:eastAsia="KaiTi" w:hAnsi="KaiTi" w:cs="KaiTi"/>
          <w:spacing w:val="10"/>
          <w:sz w:val="33"/>
          <w:szCs w:val="33"/>
        </w:rPr>
        <w:t>二</w:t>
      </w:r>
      <w:r>
        <w:rPr>
          <w:rFonts w:ascii="KaiTi" w:eastAsia="KaiTi" w:hAnsi="KaiTi" w:cs="KaiTi"/>
          <w:spacing w:val="10"/>
          <w:sz w:val="33"/>
          <w:szCs w:val="33"/>
        </w:rPr>
        <w:t>)</w:t>
      </w:r>
      <w:r>
        <w:rPr>
          <w:rFonts w:ascii="KaiTi" w:eastAsia="KaiTi" w:hAnsi="KaiTi" w:cs="KaiTi"/>
          <w:spacing w:val="10"/>
          <w:sz w:val="33"/>
          <w:szCs w:val="33"/>
        </w:rPr>
        <w:t>推荐部门审核</w:t>
      </w:r>
    </w:p>
    <w:p w:rsidR="000F1A93" w:rsidRDefault="00556BF5">
      <w:pPr>
        <w:spacing w:before="152" w:line="315" w:lineRule="auto"/>
        <w:ind w:right="91" w:firstLine="62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2"/>
          <w:sz w:val="33"/>
          <w:szCs w:val="33"/>
        </w:rPr>
        <w:t>推荐部门根据申请建站单位网上填报信息</w:t>
      </w:r>
      <w:r>
        <w:rPr>
          <w:rFonts w:ascii="fangsong" w:eastAsia="fangsong" w:hAnsi="fangsong" w:cs="fangsong"/>
          <w:spacing w:val="-12"/>
          <w:sz w:val="33"/>
          <w:szCs w:val="33"/>
        </w:rPr>
        <w:t>,</w:t>
      </w:r>
      <w:r>
        <w:rPr>
          <w:rFonts w:ascii="fangsong" w:eastAsia="fangsong" w:hAnsi="fangsong" w:cs="fangsong"/>
          <w:spacing w:val="-12"/>
          <w:sz w:val="33"/>
          <w:szCs w:val="33"/>
        </w:rPr>
        <w:t>认真审查核实提</w:t>
      </w:r>
      <w:r>
        <w:rPr>
          <w:rFonts w:ascii="fangsong" w:eastAsia="fangsong" w:hAnsi="fangsong" w:cs="fangsong"/>
          <w:spacing w:val="20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7"/>
          <w:sz w:val="33"/>
          <w:szCs w:val="33"/>
        </w:rPr>
        <w:t>交材料真实性</w:t>
      </w:r>
      <w:r>
        <w:rPr>
          <w:rFonts w:ascii="fangsong" w:eastAsia="fangsong" w:hAnsi="fangsong" w:cs="fangsong"/>
          <w:spacing w:val="-7"/>
          <w:sz w:val="33"/>
          <w:szCs w:val="33"/>
        </w:rPr>
        <w:t>,</w:t>
      </w:r>
      <w:r>
        <w:rPr>
          <w:rFonts w:ascii="fangsong" w:eastAsia="fangsong" w:hAnsi="fangsong" w:cs="fangsong"/>
          <w:spacing w:val="-7"/>
          <w:sz w:val="33"/>
          <w:szCs w:val="33"/>
        </w:rPr>
        <w:t>网上签署推荐意见后提交省科技厅</w:t>
      </w:r>
      <w:r>
        <w:rPr>
          <w:rFonts w:ascii="fangsong" w:eastAsia="fangsong" w:hAnsi="fangsong" w:cs="fangsong"/>
          <w:spacing w:val="-7"/>
          <w:sz w:val="33"/>
          <w:szCs w:val="33"/>
        </w:rPr>
        <w:t>(</w:t>
      </w:r>
      <w:r>
        <w:rPr>
          <w:rFonts w:ascii="fangsong" w:eastAsia="fangsong" w:hAnsi="fangsong" w:cs="fangsong"/>
          <w:spacing w:val="-7"/>
          <w:sz w:val="33"/>
          <w:szCs w:val="33"/>
        </w:rPr>
        <w:t>在线申报不</w:t>
      </w:r>
      <w:r>
        <w:rPr>
          <w:rFonts w:ascii="fangsong" w:eastAsia="fangsong" w:hAnsi="fangsong" w:cs="fangsong"/>
          <w:spacing w:val="1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7"/>
          <w:sz w:val="33"/>
          <w:szCs w:val="33"/>
        </w:rPr>
        <w:t>需提交纸质材料</w:t>
      </w:r>
      <w:r>
        <w:rPr>
          <w:rFonts w:ascii="fangsong" w:eastAsia="fangsong" w:hAnsi="fangsong" w:cs="fangsong"/>
          <w:spacing w:val="-7"/>
          <w:sz w:val="33"/>
          <w:szCs w:val="33"/>
        </w:rPr>
        <w:t>).</w:t>
      </w:r>
      <w:r>
        <w:rPr>
          <w:rFonts w:ascii="fangsong" w:eastAsia="fangsong" w:hAnsi="fangsong" w:cs="fangsong"/>
          <w:spacing w:val="-7"/>
          <w:sz w:val="33"/>
          <w:szCs w:val="33"/>
        </w:rPr>
        <w:t>推荐部门在线审核时间为申报单位提交项目</w:t>
      </w:r>
      <w:r>
        <w:rPr>
          <w:rFonts w:ascii="fangsong" w:eastAsia="fangsong" w:hAnsi="fangsong" w:cs="fangsong"/>
          <w:spacing w:val="15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2"/>
          <w:sz w:val="33"/>
          <w:szCs w:val="33"/>
        </w:rPr>
        <w:t>申请后</w:t>
      </w:r>
      <w:r>
        <w:rPr>
          <w:rFonts w:ascii="fangsong" w:eastAsia="fangsong" w:hAnsi="fangsong" w:cs="fangsong"/>
          <w:spacing w:val="-2"/>
          <w:sz w:val="33"/>
          <w:szCs w:val="33"/>
        </w:rPr>
        <w:t>5</w:t>
      </w:r>
      <w:r>
        <w:rPr>
          <w:rFonts w:ascii="fangsong" w:eastAsia="fangsong" w:hAnsi="fangsong" w:cs="fangsong"/>
          <w:spacing w:val="-2"/>
          <w:sz w:val="33"/>
          <w:szCs w:val="33"/>
        </w:rPr>
        <w:t>个工作日之内。</w:t>
      </w:r>
    </w:p>
    <w:p w:rsidR="000F1A93" w:rsidRDefault="00556BF5">
      <w:pPr>
        <w:spacing w:before="1" w:line="222" w:lineRule="auto"/>
        <w:ind w:firstLine="634"/>
        <w:outlineLvl w:val="0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spacing w:val="-12"/>
          <w:sz w:val="33"/>
          <w:szCs w:val="33"/>
        </w:rPr>
        <w:t>五、其他要求</w:t>
      </w:r>
    </w:p>
    <w:p w:rsidR="000F1A93" w:rsidRDefault="00556BF5">
      <w:pPr>
        <w:spacing w:before="140" w:line="319" w:lineRule="auto"/>
        <w:ind w:right="71" w:firstLine="77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0"/>
          <w:sz w:val="33"/>
          <w:szCs w:val="33"/>
        </w:rPr>
        <w:t>(</w:t>
      </w:r>
      <w:r>
        <w:rPr>
          <w:rFonts w:ascii="fangsong" w:eastAsia="fangsong" w:hAnsi="fangsong" w:cs="fangsong"/>
          <w:spacing w:val="-10"/>
          <w:sz w:val="33"/>
          <w:szCs w:val="33"/>
        </w:rPr>
        <w:t>一</w:t>
      </w:r>
      <w:r>
        <w:rPr>
          <w:rFonts w:ascii="fangsong" w:eastAsia="fangsong" w:hAnsi="fangsong" w:cs="fangsong"/>
          <w:spacing w:val="-10"/>
          <w:sz w:val="33"/>
          <w:szCs w:val="33"/>
        </w:rPr>
        <w:t>)</w:t>
      </w:r>
      <w:r>
        <w:rPr>
          <w:rFonts w:ascii="fangsong" w:eastAsia="fangsong" w:hAnsi="fangsong" w:cs="fangsong"/>
          <w:spacing w:val="-10"/>
          <w:sz w:val="33"/>
          <w:szCs w:val="33"/>
        </w:rPr>
        <w:t>请各行业科技主管部门和州</w:t>
      </w:r>
      <w:r>
        <w:rPr>
          <w:rFonts w:ascii="fangsong" w:eastAsia="fangsong" w:hAnsi="fangsong" w:cs="fangsong"/>
          <w:spacing w:val="-10"/>
          <w:sz w:val="33"/>
          <w:szCs w:val="33"/>
        </w:rPr>
        <w:t>(</w:t>
      </w:r>
      <w:r>
        <w:rPr>
          <w:rFonts w:ascii="fangsong" w:eastAsia="fangsong" w:hAnsi="fangsong" w:cs="fangsong"/>
          <w:spacing w:val="-10"/>
          <w:sz w:val="33"/>
          <w:szCs w:val="33"/>
        </w:rPr>
        <w:t>市</w:t>
      </w:r>
      <w:r>
        <w:rPr>
          <w:rFonts w:ascii="fangsong" w:eastAsia="fangsong" w:hAnsi="fangsong" w:cs="fangsong"/>
          <w:spacing w:val="-10"/>
          <w:sz w:val="33"/>
          <w:szCs w:val="33"/>
        </w:rPr>
        <w:t>)</w:t>
      </w:r>
      <w:r>
        <w:rPr>
          <w:rFonts w:ascii="fangsong" w:eastAsia="fangsong" w:hAnsi="fangsong" w:cs="fangsong"/>
          <w:spacing w:val="-10"/>
          <w:sz w:val="33"/>
          <w:szCs w:val="33"/>
        </w:rPr>
        <w:t>科技局严格按照《云</w:t>
      </w:r>
      <w:r>
        <w:rPr>
          <w:rFonts w:ascii="fangsong" w:eastAsia="fangsong" w:hAnsi="fangsong" w:cs="fangsong"/>
          <w:spacing w:val="1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"/>
          <w:sz w:val="33"/>
          <w:szCs w:val="33"/>
        </w:rPr>
        <w:t>南省院士专家工作站管理办法》有关要求</w:t>
      </w:r>
      <w:r>
        <w:rPr>
          <w:rFonts w:ascii="fangsong" w:eastAsia="fangsong" w:hAnsi="fangsong" w:cs="fangsong"/>
          <w:spacing w:val="1"/>
          <w:sz w:val="33"/>
          <w:szCs w:val="33"/>
        </w:rPr>
        <w:t>,</w:t>
      </w:r>
      <w:r>
        <w:rPr>
          <w:rFonts w:ascii="fangsong" w:eastAsia="fangsong" w:hAnsi="fangsong" w:cs="fangsong"/>
          <w:spacing w:val="1"/>
          <w:sz w:val="33"/>
          <w:szCs w:val="33"/>
        </w:rPr>
        <w:t>做好本单位</w:t>
      </w:r>
      <w:r>
        <w:rPr>
          <w:rFonts w:ascii="fangsong" w:eastAsia="fangsong" w:hAnsi="fangsong" w:cs="fangsong"/>
          <w:spacing w:val="1"/>
          <w:sz w:val="33"/>
          <w:szCs w:val="33"/>
        </w:rPr>
        <w:t>(</w:t>
      </w:r>
      <w:r>
        <w:rPr>
          <w:rFonts w:ascii="fangsong" w:eastAsia="fangsong" w:hAnsi="fangsong" w:cs="fangsong"/>
          <w:spacing w:val="1"/>
          <w:sz w:val="33"/>
          <w:szCs w:val="33"/>
        </w:rPr>
        <w:t>地区</w:t>
      </w:r>
      <w:r>
        <w:rPr>
          <w:rFonts w:ascii="fangsong" w:eastAsia="fangsong" w:hAnsi="fangsong" w:cs="fangsong"/>
          <w:spacing w:val="1"/>
          <w:sz w:val="33"/>
          <w:szCs w:val="33"/>
        </w:rPr>
        <w:t>)</w:t>
      </w:r>
    </w:p>
    <w:p w:rsidR="000F1A93" w:rsidRDefault="00556BF5">
      <w:pPr>
        <w:spacing w:before="1" w:line="220" w:lineRule="auto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5"/>
          <w:sz w:val="33"/>
          <w:szCs w:val="33"/>
        </w:rPr>
        <w:t>申请建站的组织、审查、推荐工作。</w:t>
      </w:r>
    </w:p>
    <w:p w:rsidR="000F1A93" w:rsidRDefault="00556BF5">
      <w:pPr>
        <w:spacing w:before="142" w:line="318" w:lineRule="auto"/>
        <w:ind w:right="86" w:firstLine="77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5"/>
          <w:sz w:val="33"/>
          <w:szCs w:val="33"/>
        </w:rPr>
        <w:t>(</w:t>
      </w:r>
      <w:r>
        <w:rPr>
          <w:rFonts w:ascii="fangsong" w:eastAsia="fangsong" w:hAnsi="fangsong" w:cs="fangsong"/>
          <w:spacing w:val="-5"/>
          <w:sz w:val="33"/>
          <w:szCs w:val="33"/>
        </w:rPr>
        <w:t>二</w:t>
      </w:r>
      <w:r>
        <w:rPr>
          <w:rFonts w:ascii="fangsong" w:eastAsia="fangsong" w:hAnsi="fangsong" w:cs="fangsong"/>
          <w:spacing w:val="-5"/>
          <w:sz w:val="33"/>
          <w:szCs w:val="33"/>
        </w:rPr>
        <w:t>)</w:t>
      </w:r>
      <w:r>
        <w:rPr>
          <w:rFonts w:ascii="fangsong" w:eastAsia="fangsong" w:hAnsi="fangsong" w:cs="fangsong"/>
          <w:spacing w:val="-5"/>
          <w:sz w:val="33"/>
          <w:szCs w:val="33"/>
        </w:rPr>
        <w:t>对在申报认定过程中隐瞒真实情况</w:t>
      </w:r>
      <w:r>
        <w:rPr>
          <w:rFonts w:ascii="fangsong" w:eastAsia="fangsong" w:hAnsi="fangsong" w:cs="fangsong"/>
          <w:spacing w:val="-5"/>
          <w:sz w:val="33"/>
          <w:szCs w:val="33"/>
        </w:rPr>
        <w:t>,</w:t>
      </w:r>
      <w:r>
        <w:rPr>
          <w:rFonts w:ascii="fangsong" w:eastAsia="fangsong" w:hAnsi="fangsong" w:cs="fangsong"/>
          <w:spacing w:val="-5"/>
          <w:sz w:val="33"/>
          <w:szCs w:val="33"/>
        </w:rPr>
        <w:t>提供虚假材料的</w:t>
      </w:r>
      <w:r>
        <w:rPr>
          <w:rFonts w:ascii="fangsong" w:eastAsia="fangsong" w:hAnsi="fangsong" w:cs="fangsong"/>
          <w:spacing w:val="7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6"/>
          <w:sz w:val="33"/>
          <w:szCs w:val="33"/>
        </w:rPr>
        <w:t>单位和个人</w:t>
      </w:r>
      <w:r>
        <w:rPr>
          <w:rFonts w:ascii="fangsong" w:eastAsia="fangsong" w:hAnsi="fangsong" w:cs="fangsong"/>
          <w:spacing w:val="-6"/>
          <w:sz w:val="33"/>
          <w:szCs w:val="33"/>
        </w:rPr>
        <w:t>,</w:t>
      </w:r>
      <w:r>
        <w:rPr>
          <w:rFonts w:ascii="fangsong" w:eastAsia="fangsong" w:hAnsi="fangsong" w:cs="fangsong"/>
          <w:spacing w:val="-6"/>
          <w:sz w:val="33"/>
          <w:szCs w:val="33"/>
        </w:rPr>
        <w:t>一经查实取消其认定资格</w:t>
      </w:r>
      <w:r>
        <w:rPr>
          <w:rFonts w:ascii="fangsong" w:eastAsia="fangsong" w:hAnsi="fangsong" w:cs="fangsong"/>
          <w:spacing w:val="-6"/>
          <w:sz w:val="33"/>
          <w:szCs w:val="33"/>
        </w:rPr>
        <w:t>,</w:t>
      </w:r>
      <w:r>
        <w:rPr>
          <w:rFonts w:ascii="fangsong" w:eastAsia="fangsong" w:hAnsi="fangsong" w:cs="fangsong"/>
          <w:spacing w:val="-6"/>
          <w:sz w:val="33"/>
          <w:szCs w:val="33"/>
        </w:rPr>
        <w:t>并按规定列入科研信用</w:t>
      </w:r>
      <w:r>
        <w:rPr>
          <w:rFonts w:ascii="fangsong" w:eastAsia="fangsong" w:hAnsi="fangsong" w:cs="fangsong"/>
          <w:spacing w:val="16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</w:rPr>
        <w:t>记录。</w:t>
      </w:r>
    </w:p>
    <w:p w:rsidR="000F1A93" w:rsidRDefault="00556BF5">
      <w:pPr>
        <w:spacing w:before="1" w:line="318" w:lineRule="auto"/>
        <w:ind w:right="91" w:firstLine="770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1"/>
          <w:sz w:val="33"/>
          <w:szCs w:val="33"/>
        </w:rPr>
        <w:t>(</w:t>
      </w:r>
      <w:r>
        <w:rPr>
          <w:rFonts w:ascii="fangsong" w:eastAsia="fangsong" w:hAnsi="fangsong" w:cs="fangsong"/>
          <w:spacing w:val="-11"/>
          <w:sz w:val="33"/>
          <w:szCs w:val="33"/>
        </w:rPr>
        <w:t>三</w:t>
      </w:r>
      <w:r>
        <w:rPr>
          <w:rFonts w:ascii="fangsong" w:eastAsia="fangsong" w:hAnsi="fangsong" w:cs="fangsong"/>
          <w:spacing w:val="-11"/>
          <w:sz w:val="33"/>
          <w:szCs w:val="33"/>
        </w:rPr>
        <w:t>)</w:t>
      </w:r>
      <w:r>
        <w:rPr>
          <w:rFonts w:ascii="fangsong" w:eastAsia="fangsong" w:hAnsi="fangsong" w:cs="fangsong"/>
          <w:spacing w:val="-11"/>
          <w:sz w:val="33"/>
          <w:szCs w:val="33"/>
        </w:rPr>
        <w:t>涉密项目不通过网络申报。按保密程序向省科技厅科</w:t>
      </w:r>
      <w:r>
        <w:rPr>
          <w:rFonts w:ascii="fangsong" w:eastAsia="fangsong" w:hAnsi="fangsong" w:cs="fangsong"/>
          <w:spacing w:val="19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</w:rPr>
        <w:t>技合作二处提交有关材料。</w:t>
      </w:r>
    </w:p>
    <w:p w:rsidR="000F1A93" w:rsidRDefault="00556BF5">
      <w:pPr>
        <w:spacing w:before="2" w:line="220" w:lineRule="auto"/>
        <w:ind w:firstLine="634"/>
        <w:outlineLvl w:val="0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spacing w:val="-13"/>
          <w:sz w:val="33"/>
          <w:szCs w:val="33"/>
        </w:rPr>
        <w:t>六、咨询服务</w:t>
      </w:r>
    </w:p>
    <w:p w:rsidR="000F1A93" w:rsidRDefault="000F1A93">
      <w:pPr>
        <w:sectPr w:rsidR="000F1A93">
          <w:footerReference w:type="default" r:id="rId11"/>
          <w:pgSz w:w="11900" w:h="16840"/>
          <w:pgMar w:top="400" w:right="1464" w:bottom="1671" w:left="1589" w:header="0" w:footer="1439" w:gutter="0"/>
          <w:cols w:space="720"/>
        </w:sectPr>
      </w:pPr>
    </w:p>
    <w:p w:rsidR="000F1A93" w:rsidRDefault="000F1A93">
      <w:pPr>
        <w:spacing w:line="247" w:lineRule="auto"/>
      </w:pPr>
    </w:p>
    <w:p w:rsidR="000F1A93" w:rsidRDefault="000F1A93">
      <w:pPr>
        <w:spacing w:line="247" w:lineRule="auto"/>
      </w:pPr>
    </w:p>
    <w:p w:rsidR="000F1A93" w:rsidRDefault="000F1A93">
      <w:pPr>
        <w:spacing w:line="247" w:lineRule="auto"/>
      </w:pPr>
    </w:p>
    <w:p w:rsidR="000F1A93" w:rsidRDefault="000F1A93">
      <w:pPr>
        <w:spacing w:line="247" w:lineRule="auto"/>
      </w:pPr>
    </w:p>
    <w:p w:rsidR="000F1A93" w:rsidRDefault="000F1A93">
      <w:pPr>
        <w:spacing w:line="247" w:lineRule="auto"/>
      </w:pPr>
    </w:p>
    <w:p w:rsidR="000F1A93" w:rsidRDefault="000F1A93">
      <w:pPr>
        <w:spacing w:line="248" w:lineRule="auto"/>
      </w:pPr>
    </w:p>
    <w:p w:rsidR="000F1A93" w:rsidRDefault="00556BF5">
      <w:pPr>
        <w:spacing w:before="107" w:line="225" w:lineRule="auto"/>
        <w:ind w:firstLine="820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12"/>
          <w:sz w:val="33"/>
          <w:szCs w:val="33"/>
        </w:rPr>
        <w:t>(</w:t>
      </w:r>
      <w:r>
        <w:rPr>
          <w:rFonts w:ascii="KaiTi" w:eastAsia="KaiTi" w:hAnsi="KaiTi" w:cs="KaiTi"/>
          <w:spacing w:val="12"/>
          <w:sz w:val="33"/>
          <w:szCs w:val="33"/>
        </w:rPr>
        <w:t>一</w:t>
      </w:r>
      <w:r>
        <w:rPr>
          <w:rFonts w:ascii="KaiTi" w:eastAsia="KaiTi" w:hAnsi="KaiTi" w:cs="KaiTi"/>
          <w:spacing w:val="12"/>
          <w:sz w:val="33"/>
          <w:szCs w:val="33"/>
        </w:rPr>
        <w:t>)</w:t>
      </w:r>
      <w:r>
        <w:rPr>
          <w:rFonts w:ascii="KaiTi" w:eastAsia="KaiTi" w:hAnsi="KaiTi" w:cs="KaiTi"/>
          <w:spacing w:val="12"/>
          <w:sz w:val="33"/>
          <w:szCs w:val="33"/>
        </w:rPr>
        <w:t>业务处室</w:t>
      </w:r>
    </w:p>
    <w:p w:rsidR="000F1A93" w:rsidRDefault="00556BF5">
      <w:pPr>
        <w:spacing w:before="155" w:line="220" w:lineRule="auto"/>
        <w:ind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5"/>
          <w:sz w:val="33"/>
          <w:szCs w:val="33"/>
        </w:rPr>
        <w:t>省科技厅科技合作二处</w:t>
      </w:r>
      <w:r>
        <w:rPr>
          <w:rFonts w:ascii="fangsong" w:eastAsia="fangsong" w:hAnsi="fangsong" w:cs="fangsong"/>
          <w:spacing w:val="-15"/>
          <w:sz w:val="33"/>
          <w:szCs w:val="33"/>
        </w:rPr>
        <w:t>:</w:t>
      </w:r>
      <w:r>
        <w:rPr>
          <w:rFonts w:ascii="fangsong" w:eastAsia="fangsong" w:hAnsi="fangsong" w:cs="fangsong"/>
          <w:spacing w:val="-3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5"/>
          <w:sz w:val="33"/>
          <w:szCs w:val="33"/>
        </w:rPr>
        <w:t>0871-63148981</w:t>
      </w:r>
    </w:p>
    <w:p w:rsidR="000F1A93" w:rsidRDefault="00556BF5">
      <w:pPr>
        <w:spacing w:before="155" w:line="223" w:lineRule="auto"/>
        <w:ind w:firstLine="810"/>
        <w:rPr>
          <w:rFonts w:ascii="KaiTi" w:eastAsia="KaiTi" w:hAnsi="KaiTi" w:cs="KaiTi"/>
          <w:sz w:val="33"/>
          <w:szCs w:val="33"/>
        </w:rPr>
      </w:pPr>
      <w:r>
        <w:rPr>
          <w:rFonts w:ascii="KaiTi" w:eastAsia="KaiTi" w:hAnsi="KaiTi" w:cs="KaiTi"/>
          <w:spacing w:val="-16"/>
          <w:w w:val="99"/>
          <w:sz w:val="33"/>
          <w:szCs w:val="33"/>
        </w:rPr>
        <w:t>(</w:t>
      </w:r>
      <w:r>
        <w:rPr>
          <w:rFonts w:ascii="KaiTi" w:eastAsia="KaiTi" w:hAnsi="KaiTi" w:cs="KaiTi"/>
          <w:spacing w:val="-16"/>
          <w:w w:val="99"/>
          <w:sz w:val="33"/>
          <w:szCs w:val="33"/>
        </w:rPr>
        <w:t>二</w:t>
      </w:r>
      <w:r>
        <w:rPr>
          <w:rFonts w:ascii="KaiTi" w:eastAsia="KaiTi" w:hAnsi="KaiTi" w:cs="KaiTi"/>
          <w:spacing w:val="-16"/>
          <w:w w:val="99"/>
          <w:sz w:val="33"/>
          <w:szCs w:val="33"/>
        </w:rPr>
        <w:t>)</w:t>
      </w:r>
      <w:r>
        <w:rPr>
          <w:rFonts w:ascii="KaiTi" w:eastAsia="KaiTi" w:hAnsi="KaiTi" w:cs="KaiTi"/>
          <w:spacing w:val="-16"/>
          <w:w w:val="99"/>
          <w:sz w:val="33"/>
          <w:szCs w:val="33"/>
        </w:rPr>
        <w:t>申报系统技术支持</w:t>
      </w:r>
    </w:p>
    <w:p w:rsidR="000F1A93" w:rsidRDefault="00556BF5">
      <w:pPr>
        <w:spacing w:before="164" w:line="221" w:lineRule="auto"/>
        <w:ind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8"/>
          <w:sz w:val="33"/>
          <w:szCs w:val="33"/>
        </w:rPr>
        <w:t>爱瑞思软件</w:t>
      </w:r>
      <w:r>
        <w:rPr>
          <w:rFonts w:ascii="fangsong" w:eastAsia="fangsong" w:hAnsi="fangsong" w:cs="fangsong"/>
          <w:spacing w:val="-8"/>
          <w:sz w:val="33"/>
          <w:szCs w:val="33"/>
        </w:rPr>
        <w:t>(</w:t>
      </w:r>
      <w:r>
        <w:rPr>
          <w:rFonts w:ascii="fangsong" w:eastAsia="fangsong" w:hAnsi="fangsong" w:cs="fangsong"/>
          <w:spacing w:val="-8"/>
          <w:sz w:val="33"/>
          <w:szCs w:val="33"/>
        </w:rPr>
        <w:t>深圳</w:t>
      </w:r>
      <w:r>
        <w:rPr>
          <w:rFonts w:ascii="fangsong" w:eastAsia="fangsong" w:hAnsi="fangsong" w:cs="fangsong"/>
          <w:spacing w:val="-8"/>
          <w:sz w:val="33"/>
          <w:szCs w:val="33"/>
        </w:rPr>
        <w:t>)</w:t>
      </w:r>
      <w:r>
        <w:rPr>
          <w:rFonts w:ascii="fangsong" w:eastAsia="fangsong" w:hAnsi="fangsong" w:cs="fangsong"/>
          <w:spacing w:val="-8"/>
          <w:sz w:val="33"/>
          <w:szCs w:val="33"/>
        </w:rPr>
        <w:t>有限公司</w:t>
      </w:r>
      <w:r>
        <w:rPr>
          <w:rFonts w:ascii="fangsong" w:eastAsia="fangsong" w:hAnsi="fangsong" w:cs="fangsong"/>
          <w:spacing w:val="-8"/>
          <w:sz w:val="33"/>
          <w:szCs w:val="33"/>
        </w:rPr>
        <w:t>:</w:t>
      </w:r>
      <w:r>
        <w:rPr>
          <w:rFonts w:ascii="fangsong" w:eastAsia="fangsong" w:hAnsi="fangsong" w:cs="fangsong"/>
          <w:spacing w:val="114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8"/>
          <w:sz w:val="33"/>
          <w:szCs w:val="33"/>
        </w:rPr>
        <w:t>400-161-6289</w:t>
      </w:r>
    </w:p>
    <w:p w:rsidR="000F1A93" w:rsidRDefault="00556BF5">
      <w:pPr>
        <w:spacing w:before="165" w:line="222" w:lineRule="auto"/>
        <w:ind w:firstLine="689"/>
        <w:rPr>
          <w:rFonts w:ascii="fangsong" w:eastAsia="fangsong" w:hAnsi="fangsong" w:cs="fangsong"/>
          <w:sz w:val="33"/>
          <w:szCs w:val="33"/>
        </w:rPr>
      </w:pPr>
      <w:r>
        <w:rPr>
          <w:rFonts w:ascii="fangsong" w:eastAsia="fangsong" w:hAnsi="fangsong" w:cs="fangsong"/>
          <w:spacing w:val="-14"/>
          <w:sz w:val="33"/>
          <w:szCs w:val="33"/>
        </w:rPr>
        <w:t>省科技厅信息中心</w:t>
      </w:r>
      <w:r>
        <w:rPr>
          <w:rFonts w:ascii="fangsong" w:eastAsia="fangsong" w:hAnsi="fangsong" w:cs="fangsong"/>
          <w:spacing w:val="-14"/>
          <w:sz w:val="33"/>
          <w:szCs w:val="33"/>
        </w:rPr>
        <w:t>:</w:t>
      </w:r>
      <w:r>
        <w:rPr>
          <w:rFonts w:ascii="fangsong" w:eastAsia="fangsong" w:hAnsi="fangsong" w:cs="fangsong"/>
          <w:spacing w:val="23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-14"/>
          <w:sz w:val="33"/>
          <w:szCs w:val="33"/>
        </w:rPr>
        <w:t>0871-63133894</w:t>
      </w:r>
    </w:p>
    <w:p w:rsidR="000F1A93" w:rsidRDefault="000F1A93">
      <w:pPr>
        <w:spacing w:line="290" w:lineRule="auto"/>
      </w:pPr>
    </w:p>
    <w:p w:rsidR="000F1A93" w:rsidRDefault="000F1A93">
      <w:pPr>
        <w:spacing w:line="290" w:lineRule="auto"/>
      </w:pPr>
    </w:p>
    <w:p w:rsidR="000F1A93" w:rsidRDefault="000F1A93">
      <w:pPr>
        <w:spacing w:line="291" w:lineRule="auto"/>
      </w:pPr>
    </w:p>
    <w:p w:rsidR="000F1A93" w:rsidRDefault="000F1A93">
      <w:pPr>
        <w:spacing w:line="291" w:lineRule="auto"/>
      </w:pPr>
    </w:p>
    <w:p w:rsidR="000F1A93" w:rsidRDefault="00556BF5">
      <w:pPr>
        <w:spacing w:before="107" w:line="318" w:lineRule="auto"/>
        <w:ind w:left="5559" w:right="330"/>
        <w:rPr>
          <w:rFonts w:ascii="fangsong" w:eastAsia="fangsong" w:hAnsi="fangsong" w:cs="fangsong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3498810</wp:posOffset>
            </wp:positionH>
            <wp:positionV relativeFrom="paragraph">
              <wp:posOffset>-973529</wp:posOffset>
            </wp:positionV>
            <wp:extent cx="1606587" cy="1631919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87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eastAsia="fangsong" w:hAnsi="fangsong" w:cs="fangsong"/>
          <w:spacing w:val="-22"/>
          <w:sz w:val="33"/>
          <w:szCs w:val="33"/>
        </w:rPr>
        <w:t>去南省科学技术厅</w:t>
      </w:r>
      <w:r>
        <w:rPr>
          <w:rFonts w:ascii="fangsong" w:eastAsia="fangsong" w:hAnsi="fangsong" w:cs="fangsong"/>
          <w:spacing w:val="6"/>
          <w:sz w:val="33"/>
          <w:szCs w:val="33"/>
        </w:rPr>
        <w:t xml:space="preserve"> 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2022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年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6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月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17</w:t>
      </w:r>
      <w:r>
        <w:rPr>
          <w:rFonts w:ascii="fangsong" w:eastAsia="fangsong" w:hAnsi="fangsong" w:cs="fangsong"/>
          <w:spacing w:val="16"/>
          <w:w w:val="109"/>
          <w:sz w:val="33"/>
          <w:szCs w:val="33"/>
        </w:rPr>
        <w:t>日</w:t>
      </w:r>
    </w:p>
    <w:sectPr w:rsidR="000F1A93" w:rsidSect="000F1A93">
      <w:footerReference w:type="default" r:id="rId13"/>
      <w:pgSz w:w="11900" w:h="16840"/>
      <w:pgMar w:top="400" w:right="1785" w:bottom="1798" w:left="1720" w:header="0" w:footer="16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F5" w:rsidRDefault="00556BF5" w:rsidP="000F1A93">
      <w:r>
        <w:separator/>
      </w:r>
    </w:p>
  </w:endnote>
  <w:endnote w:type="continuationSeparator" w:id="0">
    <w:p w:rsidR="00556BF5" w:rsidRDefault="00556BF5" w:rsidP="000F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556BF5">
    <w:pPr>
      <w:spacing w:line="80" w:lineRule="exact"/>
      <w:ind w:firstLine="19"/>
      <w:textAlignment w:val="center"/>
    </w:pPr>
    <w:r>
      <w:drawing>
        <wp:inline distT="0" distB="0" distL="0" distR="0">
          <wp:extent cx="5543529" cy="50874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29" cy="5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0F1A93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556BF5">
    <w:pPr>
      <w:spacing w:line="231" w:lineRule="exact"/>
      <w:ind w:firstLine="7779"/>
      <w:rPr>
        <w:rFonts w:ascii="SimSun" w:eastAsia="SimSun" w:hAnsi="SimSun" w:cs="SimSun"/>
        <w:sz w:val="33"/>
        <w:szCs w:val="33"/>
      </w:rPr>
    </w:pPr>
    <w:r>
      <w:rPr>
        <w:rFonts w:ascii="SimSun" w:eastAsia="SimSun" w:hAnsi="SimSun" w:cs="SimSun"/>
        <w:spacing w:val="-15"/>
        <w:w w:val="95"/>
        <w:position w:val="-5"/>
        <w:sz w:val="33"/>
        <w:szCs w:val="33"/>
      </w:rPr>
      <w:t>─3──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556BF5">
    <w:pPr>
      <w:spacing w:line="178" w:lineRule="exact"/>
      <w:rPr>
        <w:rFonts w:ascii="fangsong" w:eastAsia="fangsong" w:hAnsi="fangsong" w:cs="fangsong"/>
        <w:sz w:val="26"/>
        <w:szCs w:val="26"/>
      </w:rPr>
    </w:pPr>
    <w:r>
      <w:rPr>
        <w:rFonts w:ascii="fangsong" w:eastAsia="fangsong" w:hAnsi="fangsong" w:cs="fangsong"/>
        <w:position w:val="-3"/>
        <w:sz w:val="26"/>
        <w:szCs w:val="26"/>
      </w:rPr>
      <w:t>─4</w:t>
    </w:r>
    <w:r>
      <w:rPr>
        <w:rFonts w:ascii="fangsong" w:eastAsia="fangsong" w:hAnsi="fangsong" w:cs="fangsong"/>
        <w:position w:val="-3"/>
        <w:sz w:val="26"/>
        <w:szCs w:val="26"/>
        <w:u w:val="single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F5" w:rsidRDefault="00556BF5" w:rsidP="000F1A93">
      <w:r>
        <w:separator/>
      </w:r>
    </w:p>
  </w:footnote>
  <w:footnote w:type="continuationSeparator" w:id="0">
    <w:p w:rsidR="00556BF5" w:rsidRDefault="00556BF5" w:rsidP="000F1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556BF5">
    <w:pPr>
      <w:spacing w:before="1" w:line="224" w:lineRule="auto"/>
      <w:ind w:firstLine="1278"/>
      <w:rPr>
        <w:rFonts w:ascii="KaiTi" w:eastAsia="KaiTi" w:hAnsi="KaiTi" w:cs="KaiTi"/>
        <w:sz w:val="62"/>
        <w:szCs w:val="62"/>
      </w:rPr>
    </w:pPr>
    <w:r>
      <w:rPr>
        <w:rFonts w:ascii="KaiTi" w:eastAsia="KaiTi" w:hAnsi="KaiTi" w:cs="KaiTi"/>
        <w:color w:val="FF0800"/>
        <w:spacing w:val="-35"/>
        <w:sz w:val="62"/>
        <w:szCs w:val="62"/>
      </w:rPr>
      <w:t>云</w:t>
    </w:r>
    <w:r>
      <w:rPr>
        <w:rFonts w:ascii="KaiTi" w:eastAsia="KaiTi" w:hAnsi="KaiTi" w:cs="KaiTi"/>
        <w:color w:val="FF0800"/>
        <w:spacing w:val="-34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南</w:t>
    </w:r>
    <w:r>
      <w:rPr>
        <w:rFonts w:ascii="KaiTi" w:eastAsia="KaiTi" w:hAnsi="KaiTi" w:cs="KaiTi"/>
        <w:color w:val="FF0800"/>
        <w:spacing w:val="-83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省</w:t>
    </w:r>
    <w:r>
      <w:rPr>
        <w:rFonts w:ascii="KaiTi" w:eastAsia="KaiTi" w:hAnsi="KaiTi" w:cs="KaiTi"/>
        <w:color w:val="FF0800"/>
        <w:spacing w:val="-99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科</w:t>
    </w:r>
    <w:r>
      <w:rPr>
        <w:rFonts w:ascii="KaiTi" w:eastAsia="KaiTi" w:hAnsi="KaiTi" w:cs="KaiTi"/>
        <w:color w:val="FF0800"/>
        <w:spacing w:val="-54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学</w:t>
    </w:r>
    <w:r>
      <w:rPr>
        <w:rFonts w:ascii="KaiTi" w:eastAsia="KaiTi" w:hAnsi="KaiTi" w:cs="KaiTi"/>
        <w:color w:val="FF0800"/>
        <w:spacing w:val="-83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技</w:t>
    </w:r>
    <w:r>
      <w:rPr>
        <w:rFonts w:ascii="KaiTi" w:eastAsia="KaiTi" w:hAnsi="KaiTi" w:cs="KaiTi"/>
        <w:color w:val="FF0800"/>
        <w:spacing w:val="-83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术</w:t>
    </w:r>
    <w:r>
      <w:rPr>
        <w:rFonts w:ascii="KaiTi" w:eastAsia="KaiTi" w:hAnsi="KaiTi" w:cs="KaiTi"/>
        <w:color w:val="FF0800"/>
        <w:spacing w:val="-102"/>
        <w:sz w:val="62"/>
        <w:szCs w:val="62"/>
      </w:rPr>
      <w:t xml:space="preserve"> </w:t>
    </w:r>
    <w:r>
      <w:rPr>
        <w:rFonts w:ascii="KaiTi" w:eastAsia="KaiTi" w:hAnsi="KaiTi" w:cs="KaiTi"/>
        <w:color w:val="FF0800"/>
        <w:spacing w:val="-35"/>
        <w:sz w:val="62"/>
        <w:szCs w:val="62"/>
      </w:rPr>
      <w:t>厅</w:t>
    </w:r>
  </w:p>
  <w:p w:rsidR="000F1A93" w:rsidRDefault="00556BF5">
    <w:pPr>
      <w:spacing w:before="79" w:line="80" w:lineRule="exact"/>
      <w:ind w:firstLine="29"/>
      <w:textAlignment w:val="center"/>
    </w:pPr>
    <w:r>
      <w:drawing>
        <wp:inline distT="0" distB="0" distL="0" distR="0">
          <wp:extent cx="5537182" cy="50769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182" cy="5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3" w:rsidRDefault="000F1A93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0F1A93"/>
    <w:rsid w:val="000F1A93"/>
    <w:rsid w:val="00556BF5"/>
    <w:rsid w:val="00E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F1A9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1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91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A0A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1A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1A0A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1A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1A0A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62b03b091d1b040015303395</cp:keywords>
  <cp:lastModifiedBy>Administrator</cp:lastModifiedBy>
  <cp:revision>2</cp:revision>
  <dcterms:created xsi:type="dcterms:W3CDTF">2022-06-20T09:18:00Z</dcterms:created>
  <dcterms:modified xsi:type="dcterms:W3CDTF">2022-06-20T09:18:00Z</dcterms:modified>
</cp:coreProperties>
</file>